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80CBAD" w14:textId="7F9F35E5" w:rsidR="006D43FF" w:rsidRPr="00356186" w:rsidRDefault="00000000" w:rsidP="00F1467F">
      <w:pPr>
        <w:rPr>
          <w:lang w:val="es-ES"/>
        </w:rPr>
      </w:pPr>
      <w:r>
        <w:rPr>
          <w:noProof/>
        </w:rPr>
        <w:pict w14:anchorId="205BDFA3">
          <v:shape id="Shape 139" o:spid="_x0000_s2051" style="position:absolute;margin-left:-51.6pt;margin-top:-57pt;width:674.4pt;height:911.4pt;z-index:-2516152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772400,100584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" adj="-11796480,,5400" path="m,l7772400,r,10058400l,10058400,,e" fillcolor="#0093b3" stroked="f" strokeweight="0">
            <v:stroke miterlimit="83231f" joinstyle="miter"/>
            <v:formulas/>
            <v:path arrowok="t" o:connecttype="segments" textboxrect="0,0,7772400,10058400"/>
            <v:textbox>
              <w:txbxContent>
                <w:p w14:paraId="222A1F02" w14:textId="77777777" w:rsidR="00202DED" w:rsidRDefault="00202DED" w:rsidP="006D43FF">
                  <w:pPr>
                    <w:jc w:val="center"/>
                  </w:pPr>
                </w:p>
                <w:p w14:paraId="44F459FB" w14:textId="77777777" w:rsidR="00202DED" w:rsidRDefault="00202DED" w:rsidP="006D43FF">
                  <w:pPr>
                    <w:jc w:val="center"/>
                  </w:pPr>
                </w:p>
                <w:p w14:paraId="6D2CCC3F" w14:textId="77777777" w:rsidR="00202DED" w:rsidRDefault="00202DED" w:rsidP="006D43FF">
                  <w:pPr>
                    <w:jc w:val="center"/>
                  </w:pPr>
                </w:p>
                <w:p w14:paraId="6AA47376" w14:textId="77777777" w:rsidR="00202DED" w:rsidRDefault="00202DED" w:rsidP="006D43FF">
                  <w:pPr>
                    <w:jc w:val="center"/>
                  </w:pPr>
                </w:p>
                <w:p w14:paraId="41EE6955" w14:textId="77777777" w:rsidR="00202DED" w:rsidRDefault="00202DED" w:rsidP="006D43FF">
                  <w:pPr>
                    <w:jc w:val="center"/>
                  </w:pPr>
                </w:p>
                <w:p w14:paraId="724BB832" w14:textId="77777777" w:rsidR="00202DED" w:rsidRDefault="00202DED" w:rsidP="006D43FF">
                  <w:pPr>
                    <w:jc w:val="center"/>
                  </w:pPr>
                </w:p>
                <w:p w14:paraId="5DE63998" w14:textId="77777777" w:rsidR="00202DED" w:rsidRDefault="00202DED" w:rsidP="006D43FF">
                  <w:pPr>
                    <w:jc w:val="center"/>
                  </w:pPr>
                </w:p>
                <w:p w14:paraId="643C578E" w14:textId="77777777" w:rsidR="00202DED" w:rsidRDefault="00202DED" w:rsidP="006D43FF">
                  <w:pPr>
                    <w:jc w:val="center"/>
                  </w:pPr>
                </w:p>
                <w:p w14:paraId="79F7CC88" w14:textId="77777777" w:rsidR="00202DED" w:rsidRDefault="00202DED" w:rsidP="006D43FF">
                  <w:pPr>
                    <w:jc w:val="center"/>
                  </w:pPr>
                </w:p>
              </w:txbxContent>
            </v:textbox>
            <w10:wrap anchorx="page"/>
          </v:shape>
        </w:pict>
      </w:r>
    </w:p>
    <w:p w14:paraId="7F12525B" w14:textId="77777777" w:rsidR="006D43FF" w:rsidRPr="00356186" w:rsidRDefault="006D43FF" w:rsidP="00F1467F">
      <w:pPr>
        <w:rPr>
          <w:lang w:val="es-ES"/>
        </w:rPr>
      </w:pPr>
    </w:p>
    <w:p w14:paraId="7CEE7B32" w14:textId="77777777" w:rsidR="006D43FF" w:rsidRPr="00356186" w:rsidRDefault="006D43FF" w:rsidP="00F1467F">
      <w:pPr>
        <w:rPr>
          <w:lang w:val="es-ES"/>
        </w:rPr>
      </w:pPr>
      <w:r w:rsidRPr="00356186">
        <w:rPr>
          <w:noProof/>
          <w:lang w:val="es-CL" w:eastAsia="es-CL"/>
        </w:rPr>
        <w:drawing>
          <wp:anchor distT="0" distB="0" distL="114300" distR="114300" simplePos="0" relativeHeight="251659776" behindDoc="0" locked="0" layoutInCell="1" allowOverlap="1" wp14:anchorId="0A22853D" wp14:editId="695E2FD4">
            <wp:simplePos x="0" y="0"/>
            <wp:positionH relativeFrom="column">
              <wp:posOffset>3389218</wp:posOffset>
            </wp:positionH>
            <wp:positionV relativeFrom="paragraph">
              <wp:posOffset>164465</wp:posOffset>
            </wp:positionV>
            <wp:extent cx="2910479" cy="553085"/>
            <wp:effectExtent l="0" t="0" r="4445"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912568" cy="553482"/>
                    </a:xfrm>
                    <a:prstGeom prst="rect">
                      <a:avLst/>
                    </a:prstGeom>
                  </pic:spPr>
                </pic:pic>
              </a:graphicData>
            </a:graphic>
            <wp14:sizeRelH relativeFrom="page">
              <wp14:pctWidth>0</wp14:pctWidth>
            </wp14:sizeRelH>
            <wp14:sizeRelV relativeFrom="page">
              <wp14:pctHeight>0</wp14:pctHeight>
            </wp14:sizeRelV>
          </wp:anchor>
        </w:drawing>
      </w:r>
    </w:p>
    <w:p w14:paraId="63F91D08" w14:textId="77777777" w:rsidR="006D43FF" w:rsidRPr="00356186" w:rsidRDefault="006D43FF" w:rsidP="00F1467F">
      <w:pPr>
        <w:rPr>
          <w:lang w:val="es-ES"/>
        </w:rPr>
      </w:pPr>
    </w:p>
    <w:p w14:paraId="66DB9D16" w14:textId="77777777" w:rsidR="006D43FF" w:rsidRPr="00356186" w:rsidRDefault="006D43FF" w:rsidP="00F1467F">
      <w:pPr>
        <w:rPr>
          <w:lang w:val="es-ES"/>
        </w:rPr>
      </w:pPr>
    </w:p>
    <w:p w14:paraId="12264563" w14:textId="77777777" w:rsidR="006D43FF" w:rsidRPr="00356186" w:rsidRDefault="006D43FF" w:rsidP="00F1467F">
      <w:pPr>
        <w:rPr>
          <w:lang w:val="es-ES"/>
        </w:rPr>
      </w:pPr>
    </w:p>
    <w:p w14:paraId="6140AC1F" w14:textId="77777777" w:rsidR="006D43FF" w:rsidRPr="00356186" w:rsidRDefault="006D43FF" w:rsidP="00F1467F">
      <w:pPr>
        <w:rPr>
          <w:lang w:val="es-ES"/>
        </w:rPr>
      </w:pPr>
    </w:p>
    <w:p w14:paraId="09181435" w14:textId="77777777" w:rsidR="006D43FF" w:rsidRPr="00356186" w:rsidRDefault="006D43FF" w:rsidP="00F1467F">
      <w:pPr>
        <w:rPr>
          <w:lang w:val="es-ES"/>
        </w:rPr>
      </w:pPr>
    </w:p>
    <w:p w14:paraId="7BCBDACA" w14:textId="77777777" w:rsidR="006D43FF" w:rsidRPr="00356186" w:rsidRDefault="006D43FF" w:rsidP="00F1467F">
      <w:pPr>
        <w:rPr>
          <w:lang w:val="es-ES"/>
        </w:rPr>
      </w:pPr>
    </w:p>
    <w:p w14:paraId="569577A9" w14:textId="77777777" w:rsidR="006D43FF" w:rsidRPr="00356186" w:rsidRDefault="006D43FF" w:rsidP="00F1467F">
      <w:pPr>
        <w:rPr>
          <w:lang w:val="es-ES"/>
        </w:rPr>
      </w:pPr>
    </w:p>
    <w:p w14:paraId="3F1C6709" w14:textId="77777777" w:rsidR="006D43FF" w:rsidRPr="00356186" w:rsidRDefault="006D43FF" w:rsidP="00F1467F">
      <w:pPr>
        <w:rPr>
          <w:lang w:val="es-ES"/>
        </w:rPr>
      </w:pPr>
    </w:p>
    <w:p w14:paraId="3FA9998A" w14:textId="77777777" w:rsidR="006D43FF" w:rsidRPr="00356186" w:rsidRDefault="006D43FF" w:rsidP="00F1467F">
      <w:pPr>
        <w:rPr>
          <w:lang w:val="es-ES"/>
        </w:rPr>
      </w:pPr>
    </w:p>
    <w:p w14:paraId="687411BB" w14:textId="77777777" w:rsidR="006D43FF" w:rsidRPr="00356186" w:rsidRDefault="006D43FF" w:rsidP="00F1467F">
      <w:pPr>
        <w:rPr>
          <w:lang w:val="es-ES"/>
        </w:rPr>
      </w:pPr>
    </w:p>
    <w:sdt>
      <w:sdtPr>
        <w:rPr>
          <w:lang w:val="es-ES"/>
        </w:rPr>
        <w:id w:val="1249394895"/>
        <w:docPartObj>
          <w:docPartGallery w:val="Table of Contents"/>
          <w:docPartUnique/>
        </w:docPartObj>
      </w:sdtPr>
      <w:sdtEndPr>
        <w:rPr>
          <w:b/>
          <w:bCs/>
        </w:rPr>
      </w:sdtEndPr>
      <w:sdtContent>
        <w:p w14:paraId="47D92187" w14:textId="77777777" w:rsidR="006D43FF" w:rsidRPr="005F581C" w:rsidRDefault="006D43FF" w:rsidP="00F1467F">
          <w:pPr>
            <w:rPr>
              <w:noProof/>
              <w:color w:val="0093B3"/>
              <w:lang w:val="es-CL" w:eastAsia="es-CL"/>
            </w:rPr>
          </w:pPr>
        </w:p>
        <w:tbl>
          <w:tblPr>
            <w:tblStyle w:val="Tablaconcuadrcula"/>
            <w:tblW w:w="0" w:type="auto"/>
            <w:tblBorders>
              <w:top w:val="single" w:sz="18" w:space="0" w:color="FFFFFF" w:themeColor="background1"/>
              <w:left w:val="none" w:sz="0" w:space="0" w:color="auto"/>
              <w:bottom w:val="none" w:sz="0" w:space="0" w:color="auto"/>
              <w:right w:val="none" w:sz="0" w:space="0" w:color="auto"/>
              <w:insideH w:val="single" w:sz="18" w:space="0" w:color="FFFFFF" w:themeColor="background1"/>
              <w:insideV w:val="single" w:sz="24" w:space="0" w:color="FFFFFF" w:themeColor="background1"/>
            </w:tblBorders>
            <w:tblLook w:val="04A0" w:firstRow="1" w:lastRow="0" w:firstColumn="1" w:lastColumn="0" w:noHBand="0" w:noVBand="1"/>
          </w:tblPr>
          <w:tblGrid>
            <w:gridCol w:w="9962"/>
          </w:tblGrid>
          <w:tr w:rsidR="006D43FF" w:rsidRPr="005F581C" w14:paraId="3598560D" w14:textId="77777777" w:rsidTr="009D650C">
            <w:tc>
              <w:tcPr>
                <w:tcW w:w="9962" w:type="dxa"/>
              </w:tcPr>
              <w:p w14:paraId="6FE815C7" w14:textId="511FF966" w:rsidR="006D43FF" w:rsidRPr="005F581C" w:rsidRDefault="006D43FF" w:rsidP="00675465">
                <w:pPr>
                  <w:shd w:val="clear" w:color="auto" w:fill="0093B3"/>
                  <w:jc w:val="center"/>
                  <w:rPr>
                    <w:rStyle w:val="Referenciaintensa"/>
                    <w:rFonts w:ascii="Ebrima" w:hAnsi="Ebrima"/>
                    <w:color w:val="FFFFFF" w:themeColor="background1"/>
                    <w:sz w:val="44"/>
                    <w:szCs w:val="44"/>
                    <w:lang w:val="es-CL"/>
                  </w:rPr>
                </w:pPr>
                <w:r w:rsidRPr="005F581C">
                  <w:rPr>
                    <w:rStyle w:val="Referenciaintensa"/>
                    <w:rFonts w:ascii="Ebrima" w:hAnsi="Ebrima"/>
                    <w:color w:val="FFFFFF" w:themeColor="background1"/>
                    <w:sz w:val="48"/>
                    <w:szCs w:val="44"/>
                  </w:rPr>
                  <w:t>INFORME TÉCNICO PRESENTACIÓN DE PROPUEST</w:t>
                </w:r>
                <w:r w:rsidR="00720575" w:rsidRPr="005F581C">
                  <w:rPr>
                    <w:rStyle w:val="Referenciaintensa"/>
                    <w:rFonts w:ascii="Ebrima" w:hAnsi="Ebrima"/>
                    <w:color w:val="FFFFFF" w:themeColor="background1"/>
                    <w:sz w:val="48"/>
                    <w:szCs w:val="44"/>
                  </w:rPr>
                  <w:t xml:space="preserve">AS PROGRAMA DE OPERACIÓN </w:t>
                </w:r>
                <w:r w:rsidR="00D54ECB" w:rsidRPr="005F581C">
                  <w:rPr>
                    <w:rStyle w:val="Referenciaintensa"/>
                    <w:rFonts w:ascii="Ebrima" w:hAnsi="Ebrima"/>
                    <w:color w:val="FFFFFF" w:themeColor="background1"/>
                    <w:sz w:val="48"/>
                    <w:szCs w:val="44"/>
                  </w:rPr>
                  <w:t>SEGUNDO</w:t>
                </w:r>
                <w:r w:rsidR="008A4364" w:rsidRPr="005F581C">
                  <w:rPr>
                    <w:rStyle w:val="Referenciaintensa"/>
                    <w:rFonts w:ascii="Ebrima" w:hAnsi="Ebrima"/>
                    <w:color w:val="FFFFFF" w:themeColor="background1"/>
                    <w:sz w:val="48"/>
                    <w:szCs w:val="44"/>
                  </w:rPr>
                  <w:t xml:space="preserve"> </w:t>
                </w:r>
                <w:r w:rsidR="00EB575F" w:rsidRPr="005F581C">
                  <w:rPr>
                    <w:rStyle w:val="Referenciaintensa"/>
                    <w:rFonts w:ascii="Ebrima" w:hAnsi="Ebrima"/>
                    <w:color w:val="FFFFFF" w:themeColor="background1"/>
                    <w:sz w:val="48"/>
                    <w:szCs w:val="44"/>
                  </w:rPr>
                  <w:t>SEMESTRE</w:t>
                </w:r>
                <w:r w:rsidR="003D6CC8" w:rsidRPr="005F581C">
                  <w:rPr>
                    <w:rStyle w:val="Referenciaintensa"/>
                    <w:rFonts w:ascii="Ebrima" w:hAnsi="Ebrima"/>
                    <w:color w:val="FFFFFF" w:themeColor="background1"/>
                    <w:sz w:val="48"/>
                    <w:szCs w:val="44"/>
                  </w:rPr>
                  <w:t xml:space="preserve"> 202</w:t>
                </w:r>
                <w:r w:rsidR="006C4314" w:rsidRPr="005F581C">
                  <w:rPr>
                    <w:rStyle w:val="Referenciaintensa"/>
                    <w:rFonts w:ascii="Ebrima" w:hAnsi="Ebrima"/>
                    <w:color w:val="FFFFFF" w:themeColor="background1"/>
                    <w:sz w:val="48"/>
                    <w:szCs w:val="44"/>
                  </w:rPr>
                  <w:t>6</w:t>
                </w:r>
                <w:r w:rsidRPr="005F581C">
                  <w:rPr>
                    <w:rStyle w:val="Referenciaintensa"/>
                    <w:rFonts w:ascii="Ebrima" w:hAnsi="Ebrima"/>
                    <w:color w:val="FFFFFF" w:themeColor="background1"/>
                    <w:sz w:val="48"/>
                    <w:szCs w:val="44"/>
                  </w:rPr>
                  <w:t>, U5</w:t>
                </w:r>
              </w:p>
            </w:tc>
          </w:tr>
          <w:tr w:rsidR="006D43FF" w:rsidRPr="005F581C" w14:paraId="2950B2C6" w14:textId="77777777" w:rsidTr="009D650C">
            <w:tc>
              <w:tcPr>
                <w:tcW w:w="9962" w:type="dxa"/>
              </w:tcPr>
              <w:p w14:paraId="3029F3C9" w14:textId="77777777" w:rsidR="006D43FF" w:rsidRPr="005F581C" w:rsidRDefault="006D43FF" w:rsidP="00F1467F">
                <w:pPr>
                  <w:jc w:val="center"/>
                  <w:rPr>
                    <w:rStyle w:val="Referenciaintensa"/>
                    <w:rFonts w:ascii="Ebrima" w:eastAsiaTheme="majorEastAsia" w:hAnsi="Ebrima" w:cstheme="majorBidi"/>
                    <w:color w:val="FFFFFF" w:themeColor="background1"/>
                    <w:kern w:val="28"/>
                    <w:sz w:val="44"/>
                    <w:szCs w:val="44"/>
                  </w:rPr>
                </w:pPr>
              </w:p>
              <w:p w14:paraId="547A2F4C" w14:textId="3766E5B4" w:rsidR="006D43FF" w:rsidRPr="005F581C" w:rsidRDefault="008E2B25" w:rsidP="00F1467F">
                <w:pPr>
                  <w:jc w:val="center"/>
                  <w:rPr>
                    <w:rStyle w:val="Referenciaintensa"/>
                    <w:rFonts w:ascii="Ebrima" w:eastAsiaTheme="majorEastAsia" w:hAnsi="Ebrima" w:cstheme="majorBidi"/>
                    <w:color w:val="FFFFFF" w:themeColor="background1"/>
                    <w:kern w:val="28"/>
                    <w:sz w:val="44"/>
                    <w:szCs w:val="44"/>
                  </w:rPr>
                </w:pPr>
                <w:r w:rsidRPr="005F581C">
                  <w:rPr>
                    <w:rStyle w:val="Referenciaintensa"/>
                    <w:rFonts w:ascii="Ebrima" w:eastAsiaTheme="majorEastAsia" w:hAnsi="Ebrima" w:cstheme="majorBidi"/>
                    <w:color w:val="FFFFFF" w:themeColor="background1"/>
                    <w:kern w:val="28"/>
                    <w:sz w:val="44"/>
                    <w:szCs w:val="44"/>
                  </w:rPr>
                  <w:t>p</w:t>
                </w:r>
                <w:r w:rsidR="006D43FF" w:rsidRPr="005F581C">
                  <w:rPr>
                    <w:rStyle w:val="Referenciaintensa"/>
                    <w:rFonts w:ascii="Ebrima" w:eastAsiaTheme="majorEastAsia" w:hAnsi="Ebrima" w:cstheme="majorBidi"/>
                    <w:color w:val="FFFFFF" w:themeColor="background1"/>
                    <w:kern w:val="28"/>
                    <w:sz w:val="44"/>
                    <w:szCs w:val="44"/>
                  </w:rPr>
                  <w:t xml:space="preserve">ropuesta </w:t>
                </w:r>
                <w:r w:rsidRPr="005F581C">
                  <w:rPr>
                    <w:rStyle w:val="Referenciaintensa"/>
                    <w:rFonts w:ascii="Ebrima" w:eastAsiaTheme="majorEastAsia" w:hAnsi="Ebrima" w:cstheme="majorBidi"/>
                    <w:color w:val="FFFFFF" w:themeColor="background1"/>
                    <w:kern w:val="28"/>
                    <w:sz w:val="44"/>
                    <w:szCs w:val="44"/>
                  </w:rPr>
                  <w:t>m</w:t>
                </w:r>
                <w:r w:rsidR="006D43FF" w:rsidRPr="005F581C">
                  <w:rPr>
                    <w:rStyle w:val="Referenciaintensa"/>
                    <w:rFonts w:ascii="Ebrima" w:eastAsiaTheme="majorEastAsia" w:hAnsi="Ebrima" w:cstheme="majorBidi"/>
                    <w:color w:val="FFFFFF" w:themeColor="background1"/>
                    <w:kern w:val="28"/>
                    <w:sz w:val="44"/>
                    <w:szCs w:val="44"/>
                  </w:rPr>
                  <w:t xml:space="preserve">odificación </w:t>
                </w:r>
                <w:r w:rsidR="009431C5" w:rsidRPr="005F581C">
                  <w:rPr>
                    <w:rStyle w:val="Referenciaintensa"/>
                    <w:rFonts w:ascii="Ebrima" w:eastAsiaTheme="majorEastAsia" w:hAnsi="Ebrima" w:cstheme="majorBidi"/>
                    <w:color w:val="FFFFFF" w:themeColor="background1"/>
                    <w:kern w:val="28"/>
                    <w:sz w:val="44"/>
                    <w:szCs w:val="44"/>
                  </w:rPr>
                  <w:t>de cabecera,</w:t>
                </w:r>
                <w:r w:rsidR="000712B8" w:rsidRPr="005F581C">
                  <w:rPr>
                    <w:rStyle w:val="Referenciaintensa"/>
                    <w:rFonts w:ascii="Ebrima" w:eastAsiaTheme="majorEastAsia" w:hAnsi="Ebrima" w:cstheme="majorBidi"/>
                    <w:color w:val="FFFFFF" w:themeColor="background1"/>
                    <w:kern w:val="28"/>
                    <w:sz w:val="44"/>
                    <w:szCs w:val="44"/>
                  </w:rPr>
                  <w:t xml:space="preserve"> 5</w:t>
                </w:r>
                <w:r w:rsidR="00261DEE" w:rsidRPr="005F581C">
                  <w:rPr>
                    <w:rStyle w:val="Referenciaintensa"/>
                    <w:rFonts w:ascii="Ebrima" w:eastAsiaTheme="majorEastAsia" w:hAnsi="Ebrima" w:cstheme="majorBidi"/>
                    <w:color w:val="FFFFFF" w:themeColor="background1"/>
                    <w:kern w:val="28"/>
                    <w:sz w:val="44"/>
                    <w:szCs w:val="44"/>
                  </w:rPr>
                  <w:t>26</w:t>
                </w:r>
              </w:p>
              <w:p w14:paraId="6E75692C" w14:textId="77777777" w:rsidR="006D43FF" w:rsidRPr="005F581C" w:rsidRDefault="006D43FF" w:rsidP="00F1467F"/>
            </w:tc>
          </w:tr>
        </w:tbl>
        <w:p w14:paraId="17E71E17" w14:textId="77777777" w:rsidR="00721459" w:rsidRPr="005F581C" w:rsidRDefault="00721459" w:rsidP="00F1467F">
          <w:pPr>
            <w:rPr>
              <w:lang w:val="es-ES"/>
            </w:rPr>
          </w:pPr>
        </w:p>
        <w:p w14:paraId="187A08C3" w14:textId="77777777" w:rsidR="008238A7" w:rsidRPr="005F581C" w:rsidRDefault="008238A7" w:rsidP="00F1467F">
          <w:pPr>
            <w:rPr>
              <w:lang w:val="es-ES"/>
            </w:rPr>
            <w:sectPr w:rsidR="008238A7" w:rsidRPr="005F581C" w:rsidSect="00C76146">
              <w:headerReference w:type="default" r:id="rId9"/>
              <w:footerReference w:type="default" r:id="rId10"/>
              <w:pgSz w:w="12240" w:h="15840"/>
              <w:pgMar w:top="1134" w:right="1134" w:bottom="1134" w:left="1134" w:header="567" w:footer="567" w:gutter="0"/>
              <w:cols w:space="708"/>
              <w:titlePg/>
              <w:docGrid w:linePitch="360"/>
            </w:sectPr>
          </w:pPr>
        </w:p>
        <w:p w14:paraId="1CAEE15B" w14:textId="77777777" w:rsidR="00B84508" w:rsidRPr="005F581C" w:rsidRDefault="00B84508" w:rsidP="00F1467F">
          <w:pPr>
            <w:rPr>
              <w:b/>
              <w:color w:val="0093B3"/>
              <w:sz w:val="28"/>
              <w:szCs w:val="28"/>
            </w:rPr>
          </w:pPr>
          <w:r w:rsidRPr="005F581C">
            <w:rPr>
              <w:b/>
              <w:color w:val="0093B3"/>
              <w:sz w:val="28"/>
              <w:szCs w:val="28"/>
              <w:lang w:val="es-ES"/>
            </w:rPr>
            <w:lastRenderedPageBreak/>
            <w:t>Contenido</w:t>
          </w:r>
        </w:p>
        <w:p w14:paraId="7C082297" w14:textId="66C76477" w:rsidR="000B507E" w:rsidRPr="005F581C" w:rsidRDefault="00B84508">
          <w:pPr>
            <w:pStyle w:val="TDC1"/>
            <w:tabs>
              <w:tab w:val="left" w:pos="480"/>
              <w:tab w:val="right" w:leader="dot" w:pos="9962"/>
            </w:tabs>
            <w:rPr>
              <w:rFonts w:asciiTheme="minorHAnsi" w:hAnsiTheme="minorHAnsi"/>
              <w:b w:val="0"/>
              <w:bCs w:val="0"/>
              <w:noProof/>
              <w:sz w:val="22"/>
              <w:szCs w:val="22"/>
              <w:lang w:val="en-US" w:eastAsia="en-US"/>
            </w:rPr>
          </w:pPr>
          <w:r w:rsidRPr="005F581C">
            <w:fldChar w:fldCharType="begin"/>
          </w:r>
          <w:r w:rsidRPr="005F581C">
            <w:instrText xml:space="preserve"> TOC \o "1-2" \h \z \t "Título 3,3,Estilo3,3,Estilo1,4" </w:instrText>
          </w:r>
          <w:r w:rsidRPr="005F581C">
            <w:fldChar w:fldCharType="separate"/>
          </w:r>
          <w:hyperlink w:anchor="_Toc83806488" w:history="1">
            <w:r w:rsidR="000B507E" w:rsidRPr="005F581C">
              <w:rPr>
                <w:rStyle w:val="Hipervnculo"/>
                <w:noProof/>
              </w:rPr>
              <w:t>1.</w:t>
            </w:r>
            <w:r w:rsidR="000B507E" w:rsidRPr="005F581C">
              <w:rPr>
                <w:rFonts w:asciiTheme="minorHAnsi" w:hAnsiTheme="minorHAnsi"/>
                <w:b w:val="0"/>
                <w:bCs w:val="0"/>
                <w:noProof/>
                <w:sz w:val="22"/>
                <w:szCs w:val="22"/>
                <w:lang w:val="en-US" w:eastAsia="en-US"/>
              </w:rPr>
              <w:tab/>
            </w:r>
            <w:r w:rsidR="000B507E" w:rsidRPr="005F581C">
              <w:rPr>
                <w:rStyle w:val="Hipervnculo"/>
                <w:noProof/>
              </w:rPr>
              <w:t>ANTECEDENTES GENERALES DE LA PROPUESTA</w:t>
            </w:r>
            <w:r w:rsidR="000B507E" w:rsidRPr="005F581C">
              <w:rPr>
                <w:noProof/>
                <w:webHidden/>
              </w:rPr>
              <w:tab/>
            </w:r>
            <w:r w:rsidR="000B507E" w:rsidRPr="005F581C">
              <w:rPr>
                <w:noProof/>
                <w:webHidden/>
              </w:rPr>
              <w:fldChar w:fldCharType="begin"/>
            </w:r>
            <w:r w:rsidR="000B507E" w:rsidRPr="005F581C">
              <w:rPr>
                <w:noProof/>
                <w:webHidden/>
              </w:rPr>
              <w:instrText xml:space="preserve"> PAGEREF _Toc83806488 \h </w:instrText>
            </w:r>
            <w:r w:rsidR="000B507E" w:rsidRPr="005F581C">
              <w:rPr>
                <w:noProof/>
                <w:webHidden/>
              </w:rPr>
            </w:r>
            <w:r w:rsidR="000B507E" w:rsidRPr="005F581C">
              <w:rPr>
                <w:noProof/>
                <w:webHidden/>
              </w:rPr>
              <w:fldChar w:fldCharType="separate"/>
            </w:r>
            <w:r w:rsidR="00777FED" w:rsidRPr="005F581C">
              <w:rPr>
                <w:noProof/>
                <w:webHidden/>
              </w:rPr>
              <w:t>3</w:t>
            </w:r>
            <w:r w:rsidR="000B507E" w:rsidRPr="005F581C">
              <w:rPr>
                <w:noProof/>
                <w:webHidden/>
              </w:rPr>
              <w:fldChar w:fldCharType="end"/>
            </w:r>
          </w:hyperlink>
        </w:p>
        <w:p w14:paraId="5F240672" w14:textId="656B3EA8"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489" w:history="1">
            <w:r w:rsidRPr="005F581C">
              <w:rPr>
                <w:rStyle w:val="Hipervnculo"/>
                <w:noProof/>
              </w:rPr>
              <w:t>1.1</w:t>
            </w:r>
            <w:r w:rsidRPr="005F581C">
              <w:rPr>
                <w:rFonts w:asciiTheme="minorHAnsi" w:hAnsiTheme="minorHAnsi"/>
                <w:noProof/>
                <w:sz w:val="22"/>
                <w:szCs w:val="22"/>
                <w:lang w:val="en-US" w:eastAsia="en-US"/>
              </w:rPr>
              <w:tab/>
            </w:r>
            <w:r w:rsidRPr="005F581C">
              <w:rPr>
                <w:rStyle w:val="Hipervnculo"/>
                <w:noProof/>
              </w:rPr>
              <w:t>Descripción de la problemática</w:t>
            </w:r>
            <w:r w:rsidRPr="005F581C">
              <w:rPr>
                <w:noProof/>
                <w:webHidden/>
              </w:rPr>
              <w:tab/>
            </w:r>
            <w:r w:rsidRPr="005F581C">
              <w:rPr>
                <w:noProof/>
                <w:webHidden/>
              </w:rPr>
              <w:fldChar w:fldCharType="begin"/>
            </w:r>
            <w:r w:rsidRPr="005F581C">
              <w:rPr>
                <w:noProof/>
                <w:webHidden/>
              </w:rPr>
              <w:instrText xml:space="preserve"> PAGEREF _Toc83806489 \h </w:instrText>
            </w:r>
            <w:r w:rsidRPr="005F581C">
              <w:rPr>
                <w:noProof/>
                <w:webHidden/>
              </w:rPr>
            </w:r>
            <w:r w:rsidRPr="005F581C">
              <w:rPr>
                <w:noProof/>
                <w:webHidden/>
              </w:rPr>
              <w:fldChar w:fldCharType="separate"/>
            </w:r>
            <w:r w:rsidR="00777FED" w:rsidRPr="005F581C">
              <w:rPr>
                <w:noProof/>
                <w:webHidden/>
              </w:rPr>
              <w:t>3</w:t>
            </w:r>
            <w:r w:rsidRPr="005F581C">
              <w:rPr>
                <w:noProof/>
                <w:webHidden/>
              </w:rPr>
              <w:fldChar w:fldCharType="end"/>
            </w:r>
          </w:hyperlink>
        </w:p>
        <w:p w14:paraId="04182C8B" w14:textId="5EDE3B46"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490" w:history="1">
            <w:r w:rsidRPr="005F581C">
              <w:rPr>
                <w:rStyle w:val="Hipervnculo"/>
                <w:noProof/>
              </w:rPr>
              <w:t>1.2</w:t>
            </w:r>
            <w:r w:rsidRPr="005F581C">
              <w:rPr>
                <w:rFonts w:asciiTheme="minorHAnsi" w:hAnsiTheme="minorHAnsi"/>
                <w:noProof/>
                <w:sz w:val="22"/>
                <w:szCs w:val="22"/>
                <w:lang w:val="en-US" w:eastAsia="en-US"/>
              </w:rPr>
              <w:tab/>
            </w:r>
            <w:r w:rsidRPr="005F581C">
              <w:rPr>
                <w:rStyle w:val="Hipervnculo"/>
                <w:noProof/>
              </w:rPr>
              <w:t>Descripción de la modificación y trazado</w:t>
            </w:r>
            <w:r w:rsidRPr="005F581C">
              <w:rPr>
                <w:noProof/>
                <w:webHidden/>
              </w:rPr>
              <w:tab/>
            </w:r>
            <w:r w:rsidRPr="005F581C">
              <w:rPr>
                <w:noProof/>
                <w:webHidden/>
              </w:rPr>
              <w:fldChar w:fldCharType="begin"/>
            </w:r>
            <w:r w:rsidRPr="005F581C">
              <w:rPr>
                <w:noProof/>
                <w:webHidden/>
              </w:rPr>
              <w:instrText xml:space="preserve"> PAGEREF _Toc83806490 \h </w:instrText>
            </w:r>
            <w:r w:rsidRPr="005F581C">
              <w:rPr>
                <w:noProof/>
                <w:webHidden/>
              </w:rPr>
            </w:r>
            <w:r w:rsidRPr="005F581C">
              <w:rPr>
                <w:noProof/>
                <w:webHidden/>
              </w:rPr>
              <w:fldChar w:fldCharType="separate"/>
            </w:r>
            <w:r w:rsidR="00777FED" w:rsidRPr="005F581C">
              <w:rPr>
                <w:noProof/>
                <w:webHidden/>
              </w:rPr>
              <w:t>3</w:t>
            </w:r>
            <w:r w:rsidRPr="005F581C">
              <w:rPr>
                <w:noProof/>
                <w:webHidden/>
              </w:rPr>
              <w:fldChar w:fldCharType="end"/>
            </w:r>
          </w:hyperlink>
        </w:p>
        <w:p w14:paraId="2E717DE7" w14:textId="017A3ADC"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491" w:history="1">
            <w:r w:rsidRPr="005F581C">
              <w:rPr>
                <w:rStyle w:val="Hipervnculo"/>
                <w:noProof/>
              </w:rPr>
              <w:t>1.3</w:t>
            </w:r>
            <w:r w:rsidRPr="005F581C">
              <w:rPr>
                <w:rFonts w:asciiTheme="minorHAnsi" w:hAnsiTheme="minorHAnsi"/>
                <w:noProof/>
                <w:sz w:val="22"/>
                <w:szCs w:val="22"/>
                <w:lang w:val="en-US" w:eastAsia="en-US"/>
              </w:rPr>
              <w:tab/>
            </w:r>
            <w:r w:rsidRPr="005F581C">
              <w:rPr>
                <w:rStyle w:val="Hipervnculo"/>
                <w:noProof/>
              </w:rPr>
              <w:t>Característica de la oferta situación actual versus situación propuesta</w:t>
            </w:r>
            <w:r w:rsidRPr="005F581C">
              <w:rPr>
                <w:noProof/>
                <w:webHidden/>
              </w:rPr>
              <w:tab/>
            </w:r>
            <w:r w:rsidRPr="005F581C">
              <w:rPr>
                <w:noProof/>
                <w:webHidden/>
              </w:rPr>
              <w:fldChar w:fldCharType="begin"/>
            </w:r>
            <w:r w:rsidRPr="005F581C">
              <w:rPr>
                <w:noProof/>
                <w:webHidden/>
              </w:rPr>
              <w:instrText xml:space="preserve"> PAGEREF _Toc83806491 \h </w:instrText>
            </w:r>
            <w:r w:rsidRPr="005F581C">
              <w:rPr>
                <w:noProof/>
                <w:webHidden/>
              </w:rPr>
            </w:r>
            <w:r w:rsidRPr="005F581C">
              <w:rPr>
                <w:noProof/>
                <w:webHidden/>
              </w:rPr>
              <w:fldChar w:fldCharType="separate"/>
            </w:r>
            <w:r w:rsidR="00777FED" w:rsidRPr="005F581C">
              <w:rPr>
                <w:noProof/>
                <w:webHidden/>
              </w:rPr>
              <w:t>5</w:t>
            </w:r>
            <w:r w:rsidRPr="005F581C">
              <w:rPr>
                <w:noProof/>
                <w:webHidden/>
              </w:rPr>
              <w:fldChar w:fldCharType="end"/>
            </w:r>
          </w:hyperlink>
        </w:p>
        <w:p w14:paraId="52F7E39A" w14:textId="15EEE05C" w:rsidR="000B507E" w:rsidRPr="005F581C" w:rsidRDefault="000B507E">
          <w:pPr>
            <w:pStyle w:val="TDC4"/>
            <w:tabs>
              <w:tab w:val="left" w:pos="1680"/>
              <w:tab w:val="right" w:leader="dot" w:pos="9962"/>
            </w:tabs>
            <w:rPr>
              <w:rFonts w:asciiTheme="minorHAnsi" w:hAnsiTheme="minorHAnsi"/>
              <w:noProof/>
              <w:sz w:val="22"/>
              <w:szCs w:val="22"/>
              <w:lang w:val="en-US" w:eastAsia="en-US"/>
            </w:rPr>
          </w:pPr>
          <w:hyperlink w:anchor="_Toc83806492" w:history="1">
            <w:r w:rsidRPr="005F581C">
              <w:rPr>
                <w:rStyle w:val="Hipervnculo"/>
                <w:noProof/>
              </w:rPr>
              <w:t>1.3.1</w:t>
            </w:r>
            <w:r w:rsidRPr="005F581C">
              <w:rPr>
                <w:rFonts w:asciiTheme="minorHAnsi" w:hAnsiTheme="minorHAnsi"/>
                <w:noProof/>
                <w:sz w:val="22"/>
                <w:szCs w:val="22"/>
                <w:lang w:val="en-US" w:eastAsia="en-US"/>
              </w:rPr>
              <w:tab/>
            </w:r>
            <w:r w:rsidRPr="005F581C">
              <w:rPr>
                <w:rStyle w:val="Hipervnculo"/>
                <w:noProof/>
              </w:rPr>
              <w:t>Distancia y kilómetros comerciales de la propuesta versus situación actual</w:t>
            </w:r>
            <w:r w:rsidRPr="005F581C">
              <w:rPr>
                <w:noProof/>
                <w:webHidden/>
              </w:rPr>
              <w:tab/>
            </w:r>
            <w:r w:rsidRPr="005F581C">
              <w:rPr>
                <w:noProof/>
                <w:webHidden/>
              </w:rPr>
              <w:fldChar w:fldCharType="begin"/>
            </w:r>
            <w:r w:rsidRPr="005F581C">
              <w:rPr>
                <w:noProof/>
                <w:webHidden/>
              </w:rPr>
              <w:instrText xml:space="preserve"> PAGEREF _Toc83806492 \h </w:instrText>
            </w:r>
            <w:r w:rsidRPr="005F581C">
              <w:rPr>
                <w:noProof/>
                <w:webHidden/>
              </w:rPr>
            </w:r>
            <w:r w:rsidRPr="005F581C">
              <w:rPr>
                <w:noProof/>
                <w:webHidden/>
              </w:rPr>
              <w:fldChar w:fldCharType="separate"/>
            </w:r>
            <w:r w:rsidR="00777FED" w:rsidRPr="005F581C">
              <w:rPr>
                <w:noProof/>
                <w:webHidden/>
              </w:rPr>
              <w:t>5</w:t>
            </w:r>
            <w:r w:rsidRPr="005F581C">
              <w:rPr>
                <w:noProof/>
                <w:webHidden/>
              </w:rPr>
              <w:fldChar w:fldCharType="end"/>
            </w:r>
          </w:hyperlink>
        </w:p>
        <w:p w14:paraId="0AE37F3D" w14:textId="24C841C1" w:rsidR="000B507E" w:rsidRPr="005F581C" w:rsidRDefault="000B507E">
          <w:pPr>
            <w:pStyle w:val="TDC4"/>
            <w:tabs>
              <w:tab w:val="left" w:pos="1680"/>
              <w:tab w:val="right" w:leader="dot" w:pos="9962"/>
            </w:tabs>
            <w:rPr>
              <w:rFonts w:asciiTheme="minorHAnsi" w:hAnsiTheme="minorHAnsi"/>
              <w:noProof/>
              <w:sz w:val="22"/>
              <w:szCs w:val="22"/>
              <w:lang w:val="en-US" w:eastAsia="en-US"/>
            </w:rPr>
          </w:pPr>
          <w:hyperlink w:anchor="_Toc83806493" w:history="1">
            <w:r w:rsidRPr="005F581C">
              <w:rPr>
                <w:rStyle w:val="Hipervnculo"/>
                <w:noProof/>
              </w:rPr>
              <w:t>1.3.2</w:t>
            </w:r>
            <w:r w:rsidRPr="005F581C">
              <w:rPr>
                <w:rFonts w:asciiTheme="minorHAnsi" w:hAnsiTheme="minorHAnsi"/>
                <w:noProof/>
                <w:sz w:val="22"/>
                <w:szCs w:val="22"/>
                <w:lang w:val="en-US" w:eastAsia="en-US"/>
              </w:rPr>
              <w:tab/>
            </w:r>
            <w:r w:rsidRPr="005F581C">
              <w:rPr>
                <w:rStyle w:val="Hipervnculo"/>
                <w:noProof/>
              </w:rPr>
              <w:t>Frecuencias de la propuesta versus situación actual</w:t>
            </w:r>
            <w:r w:rsidRPr="005F581C">
              <w:rPr>
                <w:noProof/>
                <w:webHidden/>
              </w:rPr>
              <w:tab/>
            </w:r>
            <w:r w:rsidRPr="005F581C">
              <w:rPr>
                <w:noProof/>
                <w:webHidden/>
              </w:rPr>
              <w:fldChar w:fldCharType="begin"/>
            </w:r>
            <w:r w:rsidRPr="005F581C">
              <w:rPr>
                <w:noProof/>
                <w:webHidden/>
              </w:rPr>
              <w:instrText xml:space="preserve"> PAGEREF _Toc83806493 \h </w:instrText>
            </w:r>
            <w:r w:rsidRPr="005F581C">
              <w:rPr>
                <w:noProof/>
                <w:webHidden/>
              </w:rPr>
            </w:r>
            <w:r w:rsidRPr="005F581C">
              <w:rPr>
                <w:noProof/>
                <w:webHidden/>
              </w:rPr>
              <w:fldChar w:fldCharType="separate"/>
            </w:r>
            <w:r w:rsidR="00777FED" w:rsidRPr="005F581C">
              <w:rPr>
                <w:noProof/>
                <w:webHidden/>
              </w:rPr>
              <w:t>5</w:t>
            </w:r>
            <w:r w:rsidRPr="005F581C">
              <w:rPr>
                <w:noProof/>
                <w:webHidden/>
              </w:rPr>
              <w:fldChar w:fldCharType="end"/>
            </w:r>
          </w:hyperlink>
        </w:p>
        <w:p w14:paraId="5494F70A" w14:textId="4CC2D332" w:rsidR="000B507E" w:rsidRPr="005F581C" w:rsidRDefault="000B507E">
          <w:pPr>
            <w:pStyle w:val="TDC4"/>
            <w:tabs>
              <w:tab w:val="left" w:pos="1680"/>
              <w:tab w:val="right" w:leader="dot" w:pos="9962"/>
            </w:tabs>
            <w:rPr>
              <w:rFonts w:asciiTheme="minorHAnsi" w:hAnsiTheme="minorHAnsi"/>
              <w:noProof/>
              <w:sz w:val="22"/>
              <w:szCs w:val="22"/>
              <w:lang w:val="en-US" w:eastAsia="en-US"/>
            </w:rPr>
          </w:pPr>
          <w:hyperlink w:anchor="_Toc83806494" w:history="1">
            <w:r w:rsidRPr="005F581C">
              <w:rPr>
                <w:rStyle w:val="Hipervnculo"/>
                <w:noProof/>
              </w:rPr>
              <w:t>1.3.3</w:t>
            </w:r>
            <w:r w:rsidRPr="005F581C">
              <w:rPr>
                <w:rFonts w:asciiTheme="minorHAnsi" w:hAnsiTheme="minorHAnsi"/>
                <w:noProof/>
                <w:sz w:val="22"/>
                <w:szCs w:val="22"/>
                <w:lang w:val="en-US" w:eastAsia="en-US"/>
              </w:rPr>
              <w:tab/>
            </w:r>
            <w:r w:rsidRPr="005F581C">
              <w:rPr>
                <w:rStyle w:val="Hipervnculo"/>
                <w:noProof/>
              </w:rPr>
              <w:t>Capacidad propuesta versus situación actual</w:t>
            </w:r>
            <w:r w:rsidRPr="005F581C">
              <w:rPr>
                <w:noProof/>
                <w:webHidden/>
              </w:rPr>
              <w:tab/>
            </w:r>
            <w:r w:rsidRPr="005F581C">
              <w:rPr>
                <w:noProof/>
                <w:webHidden/>
              </w:rPr>
              <w:fldChar w:fldCharType="begin"/>
            </w:r>
            <w:r w:rsidRPr="005F581C">
              <w:rPr>
                <w:noProof/>
                <w:webHidden/>
              </w:rPr>
              <w:instrText xml:space="preserve"> PAGEREF _Toc83806494 \h </w:instrText>
            </w:r>
            <w:r w:rsidRPr="005F581C">
              <w:rPr>
                <w:noProof/>
                <w:webHidden/>
              </w:rPr>
            </w:r>
            <w:r w:rsidRPr="005F581C">
              <w:rPr>
                <w:noProof/>
                <w:webHidden/>
              </w:rPr>
              <w:fldChar w:fldCharType="separate"/>
            </w:r>
            <w:r w:rsidR="00777FED" w:rsidRPr="005F581C">
              <w:rPr>
                <w:noProof/>
                <w:webHidden/>
              </w:rPr>
              <w:t>6</w:t>
            </w:r>
            <w:r w:rsidRPr="005F581C">
              <w:rPr>
                <w:noProof/>
                <w:webHidden/>
              </w:rPr>
              <w:fldChar w:fldCharType="end"/>
            </w:r>
          </w:hyperlink>
        </w:p>
        <w:p w14:paraId="71D61717" w14:textId="35D3C8C2" w:rsidR="000B507E" w:rsidRPr="005F581C" w:rsidRDefault="000B507E">
          <w:pPr>
            <w:pStyle w:val="TDC4"/>
            <w:tabs>
              <w:tab w:val="left" w:pos="1680"/>
              <w:tab w:val="right" w:leader="dot" w:pos="9962"/>
            </w:tabs>
            <w:rPr>
              <w:rFonts w:asciiTheme="minorHAnsi" w:hAnsiTheme="minorHAnsi"/>
              <w:noProof/>
              <w:sz w:val="22"/>
              <w:szCs w:val="22"/>
              <w:lang w:val="en-US" w:eastAsia="en-US"/>
            </w:rPr>
          </w:pPr>
          <w:hyperlink w:anchor="_Toc83806495" w:history="1">
            <w:r w:rsidRPr="005F581C">
              <w:rPr>
                <w:rStyle w:val="Hipervnculo"/>
                <w:noProof/>
              </w:rPr>
              <w:t>1.3.4</w:t>
            </w:r>
            <w:r w:rsidRPr="005F581C">
              <w:rPr>
                <w:rFonts w:asciiTheme="minorHAnsi" w:hAnsiTheme="minorHAnsi"/>
                <w:noProof/>
                <w:sz w:val="22"/>
                <w:szCs w:val="22"/>
                <w:lang w:val="en-US" w:eastAsia="en-US"/>
              </w:rPr>
              <w:tab/>
            </w:r>
            <w:r w:rsidRPr="005F581C">
              <w:rPr>
                <w:rStyle w:val="Hipervnculo"/>
                <w:noProof/>
              </w:rPr>
              <w:t>Velocidad propuesta versus situación actual</w:t>
            </w:r>
            <w:r w:rsidRPr="005F581C">
              <w:rPr>
                <w:noProof/>
                <w:webHidden/>
              </w:rPr>
              <w:tab/>
            </w:r>
            <w:r w:rsidRPr="005F581C">
              <w:rPr>
                <w:noProof/>
                <w:webHidden/>
              </w:rPr>
              <w:fldChar w:fldCharType="begin"/>
            </w:r>
            <w:r w:rsidRPr="005F581C">
              <w:rPr>
                <w:noProof/>
                <w:webHidden/>
              </w:rPr>
              <w:instrText xml:space="preserve"> PAGEREF _Toc83806495 \h </w:instrText>
            </w:r>
            <w:r w:rsidRPr="005F581C">
              <w:rPr>
                <w:noProof/>
                <w:webHidden/>
              </w:rPr>
            </w:r>
            <w:r w:rsidRPr="005F581C">
              <w:rPr>
                <w:noProof/>
                <w:webHidden/>
              </w:rPr>
              <w:fldChar w:fldCharType="separate"/>
            </w:r>
            <w:r w:rsidR="00777FED" w:rsidRPr="005F581C">
              <w:rPr>
                <w:noProof/>
                <w:webHidden/>
              </w:rPr>
              <w:t>7</w:t>
            </w:r>
            <w:r w:rsidRPr="005F581C">
              <w:rPr>
                <w:noProof/>
                <w:webHidden/>
              </w:rPr>
              <w:fldChar w:fldCharType="end"/>
            </w:r>
          </w:hyperlink>
        </w:p>
        <w:p w14:paraId="3D40D31A" w14:textId="1F426D42" w:rsidR="000B507E" w:rsidRPr="005F581C" w:rsidRDefault="000B507E">
          <w:pPr>
            <w:pStyle w:val="TDC4"/>
            <w:tabs>
              <w:tab w:val="left" w:pos="1680"/>
              <w:tab w:val="right" w:leader="dot" w:pos="9962"/>
            </w:tabs>
            <w:rPr>
              <w:rFonts w:asciiTheme="minorHAnsi" w:hAnsiTheme="minorHAnsi"/>
              <w:noProof/>
              <w:sz w:val="22"/>
              <w:szCs w:val="22"/>
              <w:lang w:val="en-US" w:eastAsia="en-US"/>
            </w:rPr>
          </w:pPr>
          <w:hyperlink w:anchor="_Toc83806496" w:history="1">
            <w:r w:rsidRPr="005F581C">
              <w:rPr>
                <w:rStyle w:val="Hipervnculo"/>
                <w:noProof/>
              </w:rPr>
              <w:t>1.3.5</w:t>
            </w:r>
            <w:r w:rsidRPr="005F581C">
              <w:rPr>
                <w:rFonts w:asciiTheme="minorHAnsi" w:hAnsiTheme="minorHAnsi"/>
                <w:noProof/>
                <w:sz w:val="22"/>
                <w:szCs w:val="22"/>
                <w:lang w:val="en-US" w:eastAsia="en-US"/>
              </w:rPr>
              <w:tab/>
            </w:r>
            <w:r w:rsidRPr="005F581C">
              <w:rPr>
                <w:rStyle w:val="Hipervnculo"/>
                <w:noProof/>
              </w:rPr>
              <w:t>Flota propuesta versus situación actual</w:t>
            </w:r>
            <w:r w:rsidRPr="005F581C">
              <w:rPr>
                <w:noProof/>
                <w:webHidden/>
              </w:rPr>
              <w:tab/>
            </w:r>
            <w:r w:rsidRPr="005F581C">
              <w:rPr>
                <w:noProof/>
                <w:webHidden/>
              </w:rPr>
              <w:fldChar w:fldCharType="begin"/>
            </w:r>
            <w:r w:rsidRPr="005F581C">
              <w:rPr>
                <w:noProof/>
                <w:webHidden/>
              </w:rPr>
              <w:instrText xml:space="preserve"> PAGEREF _Toc83806496 \h </w:instrText>
            </w:r>
            <w:r w:rsidRPr="005F581C">
              <w:rPr>
                <w:noProof/>
                <w:webHidden/>
              </w:rPr>
            </w:r>
            <w:r w:rsidRPr="005F581C">
              <w:rPr>
                <w:noProof/>
                <w:webHidden/>
              </w:rPr>
              <w:fldChar w:fldCharType="separate"/>
            </w:r>
            <w:r w:rsidR="00777FED" w:rsidRPr="005F581C">
              <w:rPr>
                <w:noProof/>
                <w:webHidden/>
              </w:rPr>
              <w:t>8</w:t>
            </w:r>
            <w:r w:rsidRPr="005F581C">
              <w:rPr>
                <w:noProof/>
                <w:webHidden/>
              </w:rPr>
              <w:fldChar w:fldCharType="end"/>
            </w:r>
          </w:hyperlink>
        </w:p>
        <w:p w14:paraId="7AEF6F1F" w14:textId="5F082497" w:rsidR="000B507E" w:rsidRPr="005F581C" w:rsidRDefault="000B507E">
          <w:pPr>
            <w:pStyle w:val="TDC1"/>
            <w:tabs>
              <w:tab w:val="left" w:pos="480"/>
              <w:tab w:val="right" w:leader="dot" w:pos="9962"/>
            </w:tabs>
            <w:rPr>
              <w:rFonts w:asciiTheme="minorHAnsi" w:hAnsiTheme="minorHAnsi"/>
              <w:b w:val="0"/>
              <w:bCs w:val="0"/>
              <w:noProof/>
              <w:sz w:val="22"/>
              <w:szCs w:val="22"/>
              <w:lang w:val="en-US" w:eastAsia="en-US"/>
            </w:rPr>
          </w:pPr>
          <w:hyperlink w:anchor="_Toc83806497" w:history="1">
            <w:r w:rsidRPr="005F581C">
              <w:rPr>
                <w:rStyle w:val="Hipervnculo"/>
                <w:noProof/>
              </w:rPr>
              <w:t>2.</w:t>
            </w:r>
            <w:r w:rsidRPr="005F581C">
              <w:rPr>
                <w:rFonts w:asciiTheme="minorHAnsi" w:hAnsiTheme="minorHAnsi"/>
                <w:b w:val="0"/>
                <w:bCs w:val="0"/>
                <w:noProof/>
                <w:sz w:val="22"/>
                <w:szCs w:val="22"/>
                <w:lang w:val="en-US" w:eastAsia="en-US"/>
              </w:rPr>
              <w:tab/>
            </w:r>
            <w:r w:rsidRPr="005F581C">
              <w:rPr>
                <w:rStyle w:val="Hipervnculo"/>
                <w:noProof/>
              </w:rPr>
              <w:t>Antecedentes detallados de la situación actual</w:t>
            </w:r>
            <w:r w:rsidRPr="005F581C">
              <w:rPr>
                <w:noProof/>
                <w:webHidden/>
              </w:rPr>
              <w:tab/>
            </w:r>
            <w:r w:rsidRPr="005F581C">
              <w:rPr>
                <w:noProof/>
                <w:webHidden/>
              </w:rPr>
              <w:fldChar w:fldCharType="begin"/>
            </w:r>
            <w:r w:rsidRPr="005F581C">
              <w:rPr>
                <w:noProof/>
                <w:webHidden/>
              </w:rPr>
              <w:instrText xml:space="preserve"> PAGEREF _Toc83806497 \h </w:instrText>
            </w:r>
            <w:r w:rsidRPr="005F581C">
              <w:rPr>
                <w:noProof/>
                <w:webHidden/>
              </w:rPr>
            </w:r>
            <w:r w:rsidRPr="005F581C">
              <w:rPr>
                <w:noProof/>
                <w:webHidden/>
              </w:rPr>
              <w:fldChar w:fldCharType="separate"/>
            </w:r>
            <w:r w:rsidR="00777FED" w:rsidRPr="005F581C">
              <w:rPr>
                <w:noProof/>
                <w:webHidden/>
              </w:rPr>
              <w:t>8</w:t>
            </w:r>
            <w:r w:rsidRPr="005F581C">
              <w:rPr>
                <w:noProof/>
                <w:webHidden/>
              </w:rPr>
              <w:fldChar w:fldCharType="end"/>
            </w:r>
          </w:hyperlink>
        </w:p>
        <w:p w14:paraId="4E8700EE" w14:textId="327FC1A1"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498" w:history="1">
            <w:r w:rsidRPr="005F581C">
              <w:rPr>
                <w:rStyle w:val="Hipervnculo"/>
                <w:noProof/>
              </w:rPr>
              <w:t>2.1</w:t>
            </w:r>
            <w:r w:rsidRPr="005F581C">
              <w:rPr>
                <w:rFonts w:asciiTheme="minorHAnsi" w:hAnsiTheme="minorHAnsi"/>
                <w:noProof/>
                <w:sz w:val="22"/>
                <w:szCs w:val="22"/>
                <w:lang w:val="en-US" w:eastAsia="en-US"/>
              </w:rPr>
              <w:tab/>
            </w:r>
            <w:r w:rsidRPr="005F581C">
              <w:rPr>
                <w:rStyle w:val="Hipervnculo"/>
                <w:noProof/>
              </w:rPr>
              <w:t>Indicadores ICF e ICR</w:t>
            </w:r>
            <w:r w:rsidRPr="005F581C">
              <w:rPr>
                <w:noProof/>
                <w:webHidden/>
              </w:rPr>
              <w:tab/>
            </w:r>
            <w:r w:rsidRPr="005F581C">
              <w:rPr>
                <w:noProof/>
                <w:webHidden/>
              </w:rPr>
              <w:fldChar w:fldCharType="begin"/>
            </w:r>
            <w:r w:rsidRPr="005F581C">
              <w:rPr>
                <w:noProof/>
                <w:webHidden/>
              </w:rPr>
              <w:instrText xml:space="preserve"> PAGEREF _Toc83806498 \h </w:instrText>
            </w:r>
            <w:r w:rsidRPr="005F581C">
              <w:rPr>
                <w:noProof/>
                <w:webHidden/>
              </w:rPr>
            </w:r>
            <w:r w:rsidRPr="005F581C">
              <w:rPr>
                <w:noProof/>
                <w:webHidden/>
              </w:rPr>
              <w:fldChar w:fldCharType="separate"/>
            </w:r>
            <w:r w:rsidR="00777FED" w:rsidRPr="005F581C">
              <w:rPr>
                <w:noProof/>
                <w:webHidden/>
              </w:rPr>
              <w:t>8</w:t>
            </w:r>
            <w:r w:rsidRPr="005F581C">
              <w:rPr>
                <w:noProof/>
                <w:webHidden/>
              </w:rPr>
              <w:fldChar w:fldCharType="end"/>
            </w:r>
          </w:hyperlink>
        </w:p>
        <w:p w14:paraId="2C3B904A" w14:textId="0F76A498"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499" w:history="1">
            <w:r w:rsidRPr="005F581C">
              <w:rPr>
                <w:rStyle w:val="Hipervnculo"/>
                <w:noProof/>
              </w:rPr>
              <w:t>2.2</w:t>
            </w:r>
            <w:r w:rsidRPr="005F581C">
              <w:rPr>
                <w:rFonts w:asciiTheme="minorHAnsi" w:hAnsiTheme="minorHAnsi"/>
                <w:noProof/>
                <w:sz w:val="22"/>
                <w:szCs w:val="22"/>
                <w:lang w:val="en-US" w:eastAsia="en-US"/>
              </w:rPr>
              <w:tab/>
            </w:r>
            <w:r w:rsidRPr="005F581C">
              <w:rPr>
                <w:rStyle w:val="Hipervnculo"/>
                <w:noProof/>
              </w:rPr>
              <w:t>Niveles de evasión de los servicios</w:t>
            </w:r>
            <w:r w:rsidRPr="005F581C">
              <w:rPr>
                <w:noProof/>
                <w:webHidden/>
              </w:rPr>
              <w:tab/>
            </w:r>
            <w:r w:rsidRPr="005F581C">
              <w:rPr>
                <w:noProof/>
                <w:webHidden/>
              </w:rPr>
              <w:fldChar w:fldCharType="begin"/>
            </w:r>
            <w:r w:rsidRPr="005F581C">
              <w:rPr>
                <w:noProof/>
                <w:webHidden/>
              </w:rPr>
              <w:instrText xml:space="preserve"> PAGEREF _Toc83806499 \h </w:instrText>
            </w:r>
            <w:r w:rsidRPr="005F581C">
              <w:rPr>
                <w:noProof/>
                <w:webHidden/>
              </w:rPr>
            </w:r>
            <w:r w:rsidRPr="005F581C">
              <w:rPr>
                <w:noProof/>
                <w:webHidden/>
              </w:rPr>
              <w:fldChar w:fldCharType="separate"/>
            </w:r>
            <w:r w:rsidR="00777FED" w:rsidRPr="005F581C">
              <w:rPr>
                <w:noProof/>
                <w:webHidden/>
              </w:rPr>
              <w:t>9</w:t>
            </w:r>
            <w:r w:rsidRPr="005F581C">
              <w:rPr>
                <w:noProof/>
                <w:webHidden/>
              </w:rPr>
              <w:fldChar w:fldCharType="end"/>
            </w:r>
          </w:hyperlink>
        </w:p>
        <w:p w14:paraId="041B3AF5" w14:textId="1A2966FA"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0" w:history="1">
            <w:r w:rsidRPr="005F581C">
              <w:rPr>
                <w:rStyle w:val="Hipervnculo"/>
                <w:noProof/>
              </w:rPr>
              <w:t>2.3</w:t>
            </w:r>
            <w:r w:rsidRPr="005F581C">
              <w:rPr>
                <w:rFonts w:asciiTheme="minorHAnsi" w:hAnsiTheme="minorHAnsi"/>
                <w:noProof/>
                <w:sz w:val="22"/>
                <w:szCs w:val="22"/>
                <w:lang w:val="en-US" w:eastAsia="en-US"/>
              </w:rPr>
              <w:tab/>
            </w:r>
            <w:r w:rsidRPr="005F581C">
              <w:rPr>
                <w:rStyle w:val="Hipervnculo"/>
                <w:noProof/>
              </w:rPr>
              <w:t>Perfiles de carga</w:t>
            </w:r>
            <w:r w:rsidRPr="005F581C">
              <w:rPr>
                <w:noProof/>
                <w:webHidden/>
              </w:rPr>
              <w:tab/>
            </w:r>
            <w:r w:rsidRPr="005F581C">
              <w:rPr>
                <w:noProof/>
                <w:webHidden/>
              </w:rPr>
              <w:fldChar w:fldCharType="begin"/>
            </w:r>
            <w:r w:rsidRPr="005F581C">
              <w:rPr>
                <w:noProof/>
                <w:webHidden/>
              </w:rPr>
              <w:instrText xml:space="preserve"> PAGEREF _Toc83806500 \h </w:instrText>
            </w:r>
            <w:r w:rsidRPr="005F581C">
              <w:rPr>
                <w:noProof/>
                <w:webHidden/>
              </w:rPr>
            </w:r>
            <w:r w:rsidRPr="005F581C">
              <w:rPr>
                <w:noProof/>
                <w:webHidden/>
              </w:rPr>
              <w:fldChar w:fldCharType="separate"/>
            </w:r>
            <w:r w:rsidR="00777FED" w:rsidRPr="005F581C">
              <w:rPr>
                <w:noProof/>
                <w:webHidden/>
              </w:rPr>
              <w:t>9</w:t>
            </w:r>
            <w:r w:rsidRPr="005F581C">
              <w:rPr>
                <w:noProof/>
                <w:webHidden/>
              </w:rPr>
              <w:fldChar w:fldCharType="end"/>
            </w:r>
          </w:hyperlink>
        </w:p>
        <w:p w14:paraId="23B174D7" w14:textId="0499D805"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1" w:history="1">
            <w:r w:rsidRPr="005F581C">
              <w:rPr>
                <w:rStyle w:val="Hipervnculo"/>
                <w:noProof/>
              </w:rPr>
              <w:t>2.4</w:t>
            </w:r>
            <w:r w:rsidRPr="005F581C">
              <w:rPr>
                <w:rFonts w:asciiTheme="minorHAnsi" w:hAnsiTheme="minorHAnsi"/>
                <w:noProof/>
                <w:sz w:val="22"/>
                <w:szCs w:val="22"/>
                <w:lang w:val="en-US" w:eastAsia="en-US"/>
              </w:rPr>
              <w:tab/>
            </w:r>
            <w:r w:rsidRPr="005F581C">
              <w:rPr>
                <w:rStyle w:val="Hipervnculo"/>
                <w:noProof/>
              </w:rPr>
              <w:t>Aforos de tasas de ocupación</w:t>
            </w:r>
            <w:r w:rsidRPr="005F581C">
              <w:rPr>
                <w:noProof/>
                <w:webHidden/>
              </w:rPr>
              <w:tab/>
            </w:r>
            <w:r w:rsidRPr="005F581C">
              <w:rPr>
                <w:noProof/>
                <w:webHidden/>
              </w:rPr>
              <w:fldChar w:fldCharType="begin"/>
            </w:r>
            <w:r w:rsidRPr="005F581C">
              <w:rPr>
                <w:noProof/>
                <w:webHidden/>
              </w:rPr>
              <w:instrText xml:space="preserve"> PAGEREF _Toc83806501 \h </w:instrText>
            </w:r>
            <w:r w:rsidRPr="005F581C">
              <w:rPr>
                <w:noProof/>
                <w:webHidden/>
              </w:rPr>
            </w:r>
            <w:r w:rsidRPr="005F581C">
              <w:rPr>
                <w:noProof/>
                <w:webHidden/>
              </w:rPr>
              <w:fldChar w:fldCharType="separate"/>
            </w:r>
            <w:r w:rsidR="00777FED" w:rsidRPr="005F581C">
              <w:rPr>
                <w:noProof/>
                <w:webHidden/>
              </w:rPr>
              <w:t>12</w:t>
            </w:r>
            <w:r w:rsidRPr="005F581C">
              <w:rPr>
                <w:noProof/>
                <w:webHidden/>
              </w:rPr>
              <w:fldChar w:fldCharType="end"/>
            </w:r>
          </w:hyperlink>
        </w:p>
        <w:p w14:paraId="69DC198B" w14:textId="263F8531"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2" w:history="1">
            <w:r w:rsidRPr="005F581C">
              <w:rPr>
                <w:rStyle w:val="Hipervnculo"/>
                <w:noProof/>
              </w:rPr>
              <w:t>2.5</w:t>
            </w:r>
            <w:r w:rsidRPr="005F581C">
              <w:rPr>
                <w:rFonts w:asciiTheme="minorHAnsi" w:hAnsiTheme="minorHAnsi"/>
                <w:noProof/>
                <w:sz w:val="22"/>
                <w:szCs w:val="22"/>
                <w:lang w:val="en-US" w:eastAsia="en-US"/>
              </w:rPr>
              <w:tab/>
            </w:r>
            <w:r w:rsidRPr="005F581C">
              <w:rPr>
                <w:rStyle w:val="Hipervnculo"/>
                <w:noProof/>
              </w:rPr>
              <w:t>Análisis de transbordos</w:t>
            </w:r>
            <w:r w:rsidRPr="005F581C">
              <w:rPr>
                <w:noProof/>
                <w:webHidden/>
              </w:rPr>
              <w:tab/>
            </w:r>
            <w:r w:rsidRPr="005F581C">
              <w:rPr>
                <w:noProof/>
                <w:webHidden/>
              </w:rPr>
              <w:fldChar w:fldCharType="begin"/>
            </w:r>
            <w:r w:rsidRPr="005F581C">
              <w:rPr>
                <w:noProof/>
                <w:webHidden/>
              </w:rPr>
              <w:instrText xml:space="preserve"> PAGEREF _Toc83806502 \h </w:instrText>
            </w:r>
            <w:r w:rsidRPr="005F581C">
              <w:rPr>
                <w:noProof/>
                <w:webHidden/>
              </w:rPr>
            </w:r>
            <w:r w:rsidRPr="005F581C">
              <w:rPr>
                <w:noProof/>
                <w:webHidden/>
              </w:rPr>
              <w:fldChar w:fldCharType="separate"/>
            </w:r>
            <w:r w:rsidR="00777FED" w:rsidRPr="005F581C">
              <w:rPr>
                <w:noProof/>
                <w:webHidden/>
              </w:rPr>
              <w:t>12</w:t>
            </w:r>
            <w:r w:rsidRPr="005F581C">
              <w:rPr>
                <w:noProof/>
                <w:webHidden/>
              </w:rPr>
              <w:fldChar w:fldCharType="end"/>
            </w:r>
          </w:hyperlink>
        </w:p>
        <w:p w14:paraId="3BCCE79A" w14:textId="5DE3E4F8"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3" w:history="1">
            <w:r w:rsidRPr="005F581C">
              <w:rPr>
                <w:rStyle w:val="Hipervnculo"/>
                <w:noProof/>
              </w:rPr>
              <w:t>2.6</w:t>
            </w:r>
            <w:r w:rsidRPr="005F581C">
              <w:rPr>
                <w:rFonts w:asciiTheme="minorHAnsi" w:hAnsiTheme="minorHAnsi"/>
                <w:noProof/>
                <w:sz w:val="22"/>
                <w:szCs w:val="22"/>
                <w:lang w:val="en-US" w:eastAsia="en-US"/>
              </w:rPr>
              <w:tab/>
            </w:r>
            <w:r w:rsidRPr="005F581C">
              <w:rPr>
                <w:rStyle w:val="Hipervnculo"/>
                <w:noProof/>
              </w:rPr>
              <w:t>Reclamos</w:t>
            </w:r>
            <w:r w:rsidRPr="005F581C">
              <w:rPr>
                <w:noProof/>
                <w:webHidden/>
              </w:rPr>
              <w:tab/>
            </w:r>
            <w:r w:rsidRPr="005F581C">
              <w:rPr>
                <w:noProof/>
                <w:webHidden/>
              </w:rPr>
              <w:fldChar w:fldCharType="begin"/>
            </w:r>
            <w:r w:rsidRPr="005F581C">
              <w:rPr>
                <w:noProof/>
                <w:webHidden/>
              </w:rPr>
              <w:instrText xml:space="preserve"> PAGEREF _Toc83806503 \h </w:instrText>
            </w:r>
            <w:r w:rsidRPr="005F581C">
              <w:rPr>
                <w:noProof/>
                <w:webHidden/>
              </w:rPr>
            </w:r>
            <w:r w:rsidRPr="005F581C">
              <w:rPr>
                <w:noProof/>
                <w:webHidden/>
              </w:rPr>
              <w:fldChar w:fldCharType="separate"/>
            </w:r>
            <w:r w:rsidR="00777FED" w:rsidRPr="005F581C">
              <w:rPr>
                <w:noProof/>
                <w:webHidden/>
              </w:rPr>
              <w:t>12</w:t>
            </w:r>
            <w:r w:rsidRPr="005F581C">
              <w:rPr>
                <w:noProof/>
                <w:webHidden/>
              </w:rPr>
              <w:fldChar w:fldCharType="end"/>
            </w:r>
          </w:hyperlink>
        </w:p>
        <w:p w14:paraId="3EDDCD52" w14:textId="4ADD8473"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4" w:history="1">
            <w:r w:rsidRPr="005F581C">
              <w:rPr>
                <w:rStyle w:val="Hipervnculo"/>
                <w:noProof/>
              </w:rPr>
              <w:t>2.7</w:t>
            </w:r>
            <w:r w:rsidRPr="005F581C">
              <w:rPr>
                <w:rFonts w:asciiTheme="minorHAnsi" w:hAnsiTheme="minorHAnsi"/>
                <w:noProof/>
                <w:sz w:val="22"/>
                <w:szCs w:val="22"/>
                <w:lang w:val="en-US" w:eastAsia="en-US"/>
              </w:rPr>
              <w:tab/>
            </w:r>
            <w:r w:rsidRPr="005F581C">
              <w:rPr>
                <w:rStyle w:val="Hipervnculo"/>
                <w:noProof/>
              </w:rPr>
              <w:t>Requerimientos de la municipalidad y juntas de vecinos</w:t>
            </w:r>
            <w:r w:rsidRPr="005F581C">
              <w:rPr>
                <w:noProof/>
                <w:webHidden/>
              </w:rPr>
              <w:tab/>
            </w:r>
            <w:r w:rsidRPr="005F581C">
              <w:rPr>
                <w:noProof/>
                <w:webHidden/>
              </w:rPr>
              <w:fldChar w:fldCharType="begin"/>
            </w:r>
            <w:r w:rsidRPr="005F581C">
              <w:rPr>
                <w:noProof/>
                <w:webHidden/>
              </w:rPr>
              <w:instrText xml:space="preserve"> PAGEREF _Toc83806504 \h </w:instrText>
            </w:r>
            <w:r w:rsidRPr="005F581C">
              <w:rPr>
                <w:noProof/>
                <w:webHidden/>
              </w:rPr>
            </w:r>
            <w:r w:rsidRPr="005F581C">
              <w:rPr>
                <w:noProof/>
                <w:webHidden/>
              </w:rPr>
              <w:fldChar w:fldCharType="separate"/>
            </w:r>
            <w:r w:rsidR="00777FED" w:rsidRPr="005F581C">
              <w:rPr>
                <w:noProof/>
                <w:webHidden/>
              </w:rPr>
              <w:t>12</w:t>
            </w:r>
            <w:r w:rsidRPr="005F581C">
              <w:rPr>
                <w:noProof/>
                <w:webHidden/>
              </w:rPr>
              <w:fldChar w:fldCharType="end"/>
            </w:r>
          </w:hyperlink>
        </w:p>
        <w:p w14:paraId="5E1A9C7A" w14:textId="69FF84FE"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5" w:history="1">
            <w:r w:rsidRPr="005F581C">
              <w:rPr>
                <w:rStyle w:val="Hipervnculo"/>
                <w:noProof/>
              </w:rPr>
              <w:t>2.8</w:t>
            </w:r>
            <w:r w:rsidRPr="005F581C">
              <w:rPr>
                <w:rFonts w:asciiTheme="minorHAnsi" w:hAnsiTheme="minorHAnsi"/>
                <w:noProof/>
                <w:sz w:val="22"/>
                <w:szCs w:val="22"/>
                <w:lang w:val="en-US" w:eastAsia="en-US"/>
              </w:rPr>
              <w:tab/>
            </w:r>
            <w:r w:rsidRPr="005F581C">
              <w:rPr>
                <w:rStyle w:val="Hipervnculo"/>
                <w:noProof/>
              </w:rPr>
              <w:t>Transacciones por tipo de día (DLN, SAB, DOM)</w:t>
            </w:r>
            <w:r w:rsidRPr="005F581C">
              <w:rPr>
                <w:noProof/>
                <w:webHidden/>
              </w:rPr>
              <w:tab/>
            </w:r>
            <w:r w:rsidRPr="005F581C">
              <w:rPr>
                <w:noProof/>
                <w:webHidden/>
              </w:rPr>
              <w:fldChar w:fldCharType="begin"/>
            </w:r>
            <w:r w:rsidRPr="005F581C">
              <w:rPr>
                <w:noProof/>
                <w:webHidden/>
              </w:rPr>
              <w:instrText xml:space="preserve"> PAGEREF _Toc83806505 \h </w:instrText>
            </w:r>
            <w:r w:rsidRPr="005F581C">
              <w:rPr>
                <w:noProof/>
                <w:webHidden/>
              </w:rPr>
            </w:r>
            <w:r w:rsidRPr="005F581C">
              <w:rPr>
                <w:noProof/>
                <w:webHidden/>
              </w:rPr>
              <w:fldChar w:fldCharType="separate"/>
            </w:r>
            <w:r w:rsidR="00777FED" w:rsidRPr="005F581C">
              <w:rPr>
                <w:noProof/>
                <w:webHidden/>
              </w:rPr>
              <w:t>13</w:t>
            </w:r>
            <w:r w:rsidRPr="005F581C">
              <w:rPr>
                <w:noProof/>
                <w:webHidden/>
              </w:rPr>
              <w:fldChar w:fldCharType="end"/>
            </w:r>
          </w:hyperlink>
        </w:p>
        <w:p w14:paraId="3DF1DE6B" w14:textId="2CBE6EE8" w:rsidR="000B507E" w:rsidRPr="005F581C" w:rsidRDefault="000B507E">
          <w:pPr>
            <w:pStyle w:val="TDC1"/>
            <w:tabs>
              <w:tab w:val="left" w:pos="480"/>
              <w:tab w:val="right" w:leader="dot" w:pos="9962"/>
            </w:tabs>
            <w:rPr>
              <w:rFonts w:asciiTheme="minorHAnsi" w:hAnsiTheme="minorHAnsi"/>
              <w:b w:val="0"/>
              <w:bCs w:val="0"/>
              <w:noProof/>
              <w:sz w:val="22"/>
              <w:szCs w:val="22"/>
              <w:lang w:val="en-US" w:eastAsia="en-US"/>
            </w:rPr>
          </w:pPr>
          <w:hyperlink w:anchor="_Toc83806506" w:history="1">
            <w:r w:rsidRPr="005F581C">
              <w:rPr>
                <w:rStyle w:val="Hipervnculo"/>
                <w:noProof/>
              </w:rPr>
              <w:t>3.</w:t>
            </w:r>
            <w:r w:rsidRPr="005F581C">
              <w:rPr>
                <w:rFonts w:asciiTheme="minorHAnsi" w:hAnsiTheme="minorHAnsi"/>
                <w:b w:val="0"/>
                <w:bCs w:val="0"/>
                <w:noProof/>
                <w:sz w:val="22"/>
                <w:szCs w:val="22"/>
                <w:lang w:val="en-US" w:eastAsia="en-US"/>
              </w:rPr>
              <w:tab/>
            </w:r>
            <w:r w:rsidRPr="005F581C">
              <w:rPr>
                <w:rStyle w:val="Hipervnculo"/>
                <w:noProof/>
              </w:rPr>
              <w:t>ANTECEDENTES DETALLADOS DE LA SITUACIÓN CON PROPUESTA</w:t>
            </w:r>
            <w:r w:rsidRPr="005F581C">
              <w:rPr>
                <w:noProof/>
                <w:webHidden/>
              </w:rPr>
              <w:tab/>
            </w:r>
            <w:r w:rsidRPr="005F581C">
              <w:rPr>
                <w:noProof/>
                <w:webHidden/>
              </w:rPr>
              <w:fldChar w:fldCharType="begin"/>
            </w:r>
            <w:r w:rsidRPr="005F581C">
              <w:rPr>
                <w:noProof/>
                <w:webHidden/>
              </w:rPr>
              <w:instrText xml:space="preserve"> PAGEREF _Toc83806506 \h </w:instrText>
            </w:r>
            <w:r w:rsidRPr="005F581C">
              <w:rPr>
                <w:noProof/>
                <w:webHidden/>
              </w:rPr>
            </w:r>
            <w:r w:rsidRPr="005F581C">
              <w:rPr>
                <w:noProof/>
                <w:webHidden/>
              </w:rPr>
              <w:fldChar w:fldCharType="separate"/>
            </w:r>
            <w:r w:rsidR="00777FED" w:rsidRPr="005F581C">
              <w:rPr>
                <w:noProof/>
                <w:webHidden/>
              </w:rPr>
              <w:t>13</w:t>
            </w:r>
            <w:r w:rsidRPr="005F581C">
              <w:rPr>
                <w:noProof/>
                <w:webHidden/>
              </w:rPr>
              <w:fldChar w:fldCharType="end"/>
            </w:r>
          </w:hyperlink>
        </w:p>
        <w:p w14:paraId="02EE9082" w14:textId="09B055B8"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7" w:history="1">
            <w:r w:rsidRPr="005F581C">
              <w:rPr>
                <w:rStyle w:val="Hipervnculo"/>
                <w:noProof/>
              </w:rPr>
              <w:t>3.1</w:t>
            </w:r>
            <w:r w:rsidRPr="005F581C">
              <w:rPr>
                <w:rFonts w:asciiTheme="minorHAnsi" w:hAnsiTheme="minorHAnsi"/>
                <w:noProof/>
                <w:sz w:val="22"/>
                <w:szCs w:val="22"/>
                <w:lang w:val="en-US" w:eastAsia="en-US"/>
              </w:rPr>
              <w:tab/>
            </w:r>
            <w:r w:rsidRPr="005F581C">
              <w:rPr>
                <w:rStyle w:val="Hipervnculo"/>
                <w:noProof/>
              </w:rPr>
              <w:t>Identificación de las paradas y/o zonas pagas modificadas</w:t>
            </w:r>
            <w:r w:rsidRPr="005F581C">
              <w:rPr>
                <w:noProof/>
                <w:webHidden/>
              </w:rPr>
              <w:tab/>
            </w:r>
            <w:r w:rsidRPr="005F581C">
              <w:rPr>
                <w:noProof/>
                <w:webHidden/>
              </w:rPr>
              <w:fldChar w:fldCharType="begin"/>
            </w:r>
            <w:r w:rsidRPr="005F581C">
              <w:rPr>
                <w:noProof/>
                <w:webHidden/>
              </w:rPr>
              <w:instrText xml:space="preserve"> PAGEREF _Toc83806507 \h </w:instrText>
            </w:r>
            <w:r w:rsidRPr="005F581C">
              <w:rPr>
                <w:noProof/>
                <w:webHidden/>
              </w:rPr>
            </w:r>
            <w:r w:rsidRPr="005F581C">
              <w:rPr>
                <w:noProof/>
                <w:webHidden/>
              </w:rPr>
              <w:fldChar w:fldCharType="separate"/>
            </w:r>
            <w:r w:rsidR="00777FED" w:rsidRPr="005F581C">
              <w:rPr>
                <w:noProof/>
                <w:webHidden/>
              </w:rPr>
              <w:t>13</w:t>
            </w:r>
            <w:r w:rsidRPr="005F581C">
              <w:rPr>
                <w:noProof/>
                <w:webHidden/>
              </w:rPr>
              <w:fldChar w:fldCharType="end"/>
            </w:r>
          </w:hyperlink>
        </w:p>
        <w:p w14:paraId="152A7258" w14:textId="5CC4034C"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8" w:history="1">
            <w:r w:rsidRPr="005F581C">
              <w:rPr>
                <w:rStyle w:val="Hipervnculo"/>
                <w:noProof/>
              </w:rPr>
              <w:t>3.2</w:t>
            </w:r>
            <w:r w:rsidRPr="005F581C">
              <w:rPr>
                <w:rFonts w:asciiTheme="minorHAnsi" w:hAnsiTheme="minorHAnsi"/>
                <w:noProof/>
                <w:sz w:val="22"/>
                <w:szCs w:val="22"/>
                <w:lang w:val="en-US" w:eastAsia="en-US"/>
              </w:rPr>
              <w:tab/>
            </w:r>
            <w:r w:rsidRPr="005F581C">
              <w:rPr>
                <w:rStyle w:val="Hipervnculo"/>
                <w:noProof/>
              </w:rPr>
              <w:t>Análisis del comportamiento de la demanda</w:t>
            </w:r>
            <w:r w:rsidRPr="005F581C">
              <w:rPr>
                <w:noProof/>
                <w:webHidden/>
              </w:rPr>
              <w:tab/>
            </w:r>
            <w:r w:rsidRPr="005F581C">
              <w:rPr>
                <w:noProof/>
                <w:webHidden/>
              </w:rPr>
              <w:fldChar w:fldCharType="begin"/>
            </w:r>
            <w:r w:rsidRPr="005F581C">
              <w:rPr>
                <w:noProof/>
                <w:webHidden/>
              </w:rPr>
              <w:instrText xml:space="preserve"> PAGEREF _Toc83806508 \h </w:instrText>
            </w:r>
            <w:r w:rsidRPr="005F581C">
              <w:rPr>
                <w:noProof/>
                <w:webHidden/>
              </w:rPr>
            </w:r>
            <w:r w:rsidRPr="005F581C">
              <w:rPr>
                <w:noProof/>
                <w:webHidden/>
              </w:rPr>
              <w:fldChar w:fldCharType="separate"/>
            </w:r>
            <w:r w:rsidR="00777FED" w:rsidRPr="005F581C">
              <w:rPr>
                <w:noProof/>
                <w:webHidden/>
              </w:rPr>
              <w:t>14</w:t>
            </w:r>
            <w:r w:rsidRPr="005F581C">
              <w:rPr>
                <w:noProof/>
                <w:webHidden/>
              </w:rPr>
              <w:fldChar w:fldCharType="end"/>
            </w:r>
          </w:hyperlink>
        </w:p>
        <w:p w14:paraId="18714668" w14:textId="1CFCEDC2"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09" w:history="1">
            <w:r w:rsidRPr="005F581C">
              <w:rPr>
                <w:rStyle w:val="Hipervnculo"/>
                <w:noProof/>
              </w:rPr>
              <w:t>3.3</w:t>
            </w:r>
            <w:r w:rsidRPr="005F581C">
              <w:rPr>
                <w:rFonts w:asciiTheme="minorHAnsi" w:hAnsiTheme="minorHAnsi"/>
                <w:noProof/>
                <w:sz w:val="22"/>
                <w:szCs w:val="22"/>
                <w:lang w:val="en-US" w:eastAsia="en-US"/>
              </w:rPr>
              <w:tab/>
            </w:r>
            <w:r w:rsidRPr="005F581C">
              <w:rPr>
                <w:rStyle w:val="Hipervnculo"/>
                <w:noProof/>
              </w:rPr>
              <w:t>Perfiles de carga y puntos de mayor demanda</w:t>
            </w:r>
            <w:r w:rsidRPr="005F581C">
              <w:rPr>
                <w:noProof/>
                <w:webHidden/>
              </w:rPr>
              <w:tab/>
            </w:r>
            <w:r w:rsidRPr="005F581C">
              <w:rPr>
                <w:noProof/>
                <w:webHidden/>
              </w:rPr>
              <w:fldChar w:fldCharType="begin"/>
            </w:r>
            <w:r w:rsidRPr="005F581C">
              <w:rPr>
                <w:noProof/>
                <w:webHidden/>
              </w:rPr>
              <w:instrText xml:space="preserve"> PAGEREF _Toc83806509 \h </w:instrText>
            </w:r>
            <w:r w:rsidRPr="005F581C">
              <w:rPr>
                <w:noProof/>
                <w:webHidden/>
              </w:rPr>
            </w:r>
            <w:r w:rsidRPr="005F581C">
              <w:rPr>
                <w:noProof/>
                <w:webHidden/>
              </w:rPr>
              <w:fldChar w:fldCharType="separate"/>
            </w:r>
            <w:r w:rsidR="00777FED" w:rsidRPr="005F581C">
              <w:rPr>
                <w:noProof/>
                <w:webHidden/>
              </w:rPr>
              <w:t>15</w:t>
            </w:r>
            <w:r w:rsidRPr="005F581C">
              <w:rPr>
                <w:noProof/>
                <w:webHidden/>
              </w:rPr>
              <w:fldChar w:fldCharType="end"/>
            </w:r>
          </w:hyperlink>
        </w:p>
        <w:p w14:paraId="4CA6C33F" w14:textId="06DE843C"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10" w:history="1">
            <w:r w:rsidRPr="005F581C">
              <w:rPr>
                <w:rStyle w:val="Hipervnculo"/>
                <w:noProof/>
              </w:rPr>
              <w:t>3.4</w:t>
            </w:r>
            <w:r w:rsidRPr="005F581C">
              <w:rPr>
                <w:rFonts w:asciiTheme="minorHAnsi" w:hAnsiTheme="minorHAnsi"/>
                <w:noProof/>
                <w:sz w:val="22"/>
                <w:szCs w:val="22"/>
                <w:lang w:val="en-US" w:eastAsia="en-US"/>
              </w:rPr>
              <w:tab/>
            </w:r>
            <w:r w:rsidRPr="005F581C">
              <w:rPr>
                <w:rStyle w:val="Hipervnculo"/>
                <w:noProof/>
              </w:rPr>
              <w:t>Proyección de transacciones y variaciones de IPK referencial para la unidad de negocio</w:t>
            </w:r>
            <w:r w:rsidRPr="005F581C">
              <w:rPr>
                <w:noProof/>
                <w:webHidden/>
              </w:rPr>
              <w:tab/>
            </w:r>
            <w:r w:rsidRPr="005F581C">
              <w:rPr>
                <w:noProof/>
                <w:webHidden/>
              </w:rPr>
              <w:fldChar w:fldCharType="begin"/>
            </w:r>
            <w:r w:rsidRPr="005F581C">
              <w:rPr>
                <w:noProof/>
                <w:webHidden/>
              </w:rPr>
              <w:instrText xml:space="preserve"> PAGEREF _Toc83806510 \h </w:instrText>
            </w:r>
            <w:r w:rsidRPr="005F581C">
              <w:rPr>
                <w:noProof/>
                <w:webHidden/>
              </w:rPr>
            </w:r>
            <w:r w:rsidRPr="005F581C">
              <w:rPr>
                <w:noProof/>
                <w:webHidden/>
              </w:rPr>
              <w:fldChar w:fldCharType="separate"/>
            </w:r>
            <w:r w:rsidR="00777FED" w:rsidRPr="005F581C">
              <w:rPr>
                <w:noProof/>
                <w:webHidden/>
              </w:rPr>
              <w:t>15</w:t>
            </w:r>
            <w:r w:rsidRPr="005F581C">
              <w:rPr>
                <w:noProof/>
                <w:webHidden/>
              </w:rPr>
              <w:fldChar w:fldCharType="end"/>
            </w:r>
          </w:hyperlink>
        </w:p>
        <w:p w14:paraId="349D1BF5" w14:textId="05478991"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11" w:history="1">
            <w:r w:rsidRPr="005F581C">
              <w:rPr>
                <w:rStyle w:val="Hipervnculo"/>
                <w:noProof/>
              </w:rPr>
              <w:t>3.5</w:t>
            </w:r>
            <w:r w:rsidRPr="005F581C">
              <w:rPr>
                <w:rFonts w:asciiTheme="minorHAnsi" w:hAnsiTheme="minorHAnsi"/>
                <w:noProof/>
                <w:sz w:val="22"/>
                <w:szCs w:val="22"/>
                <w:lang w:val="en-US" w:eastAsia="en-US"/>
              </w:rPr>
              <w:tab/>
            </w:r>
            <w:r w:rsidRPr="005F581C">
              <w:rPr>
                <w:rStyle w:val="Hipervnculo"/>
                <w:noProof/>
              </w:rPr>
              <w:t>Afectación de vías preferentes</w:t>
            </w:r>
            <w:r w:rsidRPr="005F581C">
              <w:rPr>
                <w:noProof/>
                <w:webHidden/>
              </w:rPr>
              <w:tab/>
            </w:r>
            <w:r w:rsidRPr="005F581C">
              <w:rPr>
                <w:noProof/>
                <w:webHidden/>
              </w:rPr>
              <w:fldChar w:fldCharType="begin"/>
            </w:r>
            <w:r w:rsidRPr="005F581C">
              <w:rPr>
                <w:noProof/>
                <w:webHidden/>
              </w:rPr>
              <w:instrText xml:space="preserve"> PAGEREF _Toc83806511 \h </w:instrText>
            </w:r>
            <w:r w:rsidRPr="005F581C">
              <w:rPr>
                <w:noProof/>
                <w:webHidden/>
              </w:rPr>
            </w:r>
            <w:r w:rsidRPr="005F581C">
              <w:rPr>
                <w:noProof/>
                <w:webHidden/>
              </w:rPr>
              <w:fldChar w:fldCharType="separate"/>
            </w:r>
            <w:r w:rsidR="00777FED" w:rsidRPr="005F581C">
              <w:rPr>
                <w:noProof/>
                <w:webHidden/>
              </w:rPr>
              <w:t>15</w:t>
            </w:r>
            <w:r w:rsidRPr="005F581C">
              <w:rPr>
                <w:noProof/>
                <w:webHidden/>
              </w:rPr>
              <w:fldChar w:fldCharType="end"/>
            </w:r>
          </w:hyperlink>
        </w:p>
        <w:p w14:paraId="0A465834" w14:textId="5C5467FD"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12" w:history="1">
            <w:r w:rsidRPr="005F581C">
              <w:rPr>
                <w:rStyle w:val="Hipervnculo"/>
                <w:noProof/>
              </w:rPr>
              <w:t>3.6</w:t>
            </w:r>
            <w:r w:rsidRPr="005F581C">
              <w:rPr>
                <w:rFonts w:asciiTheme="minorHAnsi" w:hAnsiTheme="minorHAnsi"/>
                <w:noProof/>
                <w:sz w:val="22"/>
                <w:szCs w:val="22"/>
                <w:lang w:val="en-US" w:eastAsia="en-US"/>
              </w:rPr>
              <w:tab/>
            </w:r>
            <w:r w:rsidRPr="005F581C">
              <w:rPr>
                <w:rStyle w:val="Hipervnculo"/>
                <w:noProof/>
              </w:rPr>
              <w:t>Propuesta y estado de avance de infraestructura para operación</w:t>
            </w:r>
            <w:r w:rsidRPr="005F581C">
              <w:rPr>
                <w:noProof/>
                <w:webHidden/>
              </w:rPr>
              <w:tab/>
            </w:r>
            <w:r w:rsidRPr="005F581C">
              <w:rPr>
                <w:noProof/>
                <w:webHidden/>
              </w:rPr>
              <w:fldChar w:fldCharType="begin"/>
            </w:r>
            <w:r w:rsidRPr="005F581C">
              <w:rPr>
                <w:noProof/>
                <w:webHidden/>
              </w:rPr>
              <w:instrText xml:space="preserve"> PAGEREF _Toc83806512 \h </w:instrText>
            </w:r>
            <w:r w:rsidRPr="005F581C">
              <w:rPr>
                <w:noProof/>
                <w:webHidden/>
              </w:rPr>
            </w:r>
            <w:r w:rsidRPr="005F581C">
              <w:rPr>
                <w:noProof/>
                <w:webHidden/>
              </w:rPr>
              <w:fldChar w:fldCharType="separate"/>
            </w:r>
            <w:r w:rsidR="00777FED" w:rsidRPr="005F581C">
              <w:rPr>
                <w:noProof/>
                <w:webHidden/>
              </w:rPr>
              <w:t>15</w:t>
            </w:r>
            <w:r w:rsidRPr="005F581C">
              <w:rPr>
                <w:noProof/>
                <w:webHidden/>
              </w:rPr>
              <w:fldChar w:fldCharType="end"/>
            </w:r>
          </w:hyperlink>
        </w:p>
        <w:p w14:paraId="47B28055" w14:textId="3F9237FD"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13" w:history="1">
            <w:r w:rsidRPr="005F581C">
              <w:rPr>
                <w:rStyle w:val="Hipervnculo"/>
                <w:noProof/>
              </w:rPr>
              <w:t>3.7</w:t>
            </w:r>
            <w:r w:rsidRPr="005F581C">
              <w:rPr>
                <w:rFonts w:asciiTheme="minorHAnsi" w:hAnsiTheme="minorHAnsi"/>
                <w:noProof/>
                <w:sz w:val="22"/>
                <w:szCs w:val="22"/>
                <w:lang w:val="en-US" w:eastAsia="en-US"/>
              </w:rPr>
              <w:tab/>
            </w:r>
            <w:r w:rsidRPr="005F581C">
              <w:rPr>
                <w:rStyle w:val="Hipervnculo"/>
                <w:noProof/>
              </w:rPr>
              <w:t>Catastro de la infraestructura vial en zonas de nueva cobertura</w:t>
            </w:r>
            <w:r w:rsidRPr="005F581C">
              <w:rPr>
                <w:noProof/>
                <w:webHidden/>
              </w:rPr>
              <w:tab/>
            </w:r>
            <w:r w:rsidRPr="005F581C">
              <w:rPr>
                <w:noProof/>
                <w:webHidden/>
              </w:rPr>
              <w:fldChar w:fldCharType="begin"/>
            </w:r>
            <w:r w:rsidRPr="005F581C">
              <w:rPr>
                <w:noProof/>
                <w:webHidden/>
              </w:rPr>
              <w:instrText xml:space="preserve"> PAGEREF _Toc83806513 \h </w:instrText>
            </w:r>
            <w:r w:rsidRPr="005F581C">
              <w:rPr>
                <w:noProof/>
                <w:webHidden/>
              </w:rPr>
            </w:r>
            <w:r w:rsidRPr="005F581C">
              <w:rPr>
                <w:noProof/>
                <w:webHidden/>
              </w:rPr>
              <w:fldChar w:fldCharType="separate"/>
            </w:r>
            <w:r w:rsidR="00777FED" w:rsidRPr="005F581C">
              <w:rPr>
                <w:noProof/>
                <w:webHidden/>
              </w:rPr>
              <w:t>15</w:t>
            </w:r>
            <w:r w:rsidRPr="005F581C">
              <w:rPr>
                <w:noProof/>
                <w:webHidden/>
              </w:rPr>
              <w:fldChar w:fldCharType="end"/>
            </w:r>
          </w:hyperlink>
        </w:p>
        <w:p w14:paraId="25F2149F" w14:textId="464B0B28"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14" w:history="1">
            <w:r w:rsidRPr="005F581C">
              <w:rPr>
                <w:rStyle w:val="Hipervnculo"/>
                <w:noProof/>
              </w:rPr>
              <w:t>3.8</w:t>
            </w:r>
            <w:r w:rsidRPr="005F581C">
              <w:rPr>
                <w:rFonts w:asciiTheme="minorHAnsi" w:hAnsiTheme="minorHAnsi"/>
                <w:noProof/>
                <w:sz w:val="22"/>
                <w:szCs w:val="22"/>
                <w:lang w:val="en-US" w:eastAsia="en-US"/>
              </w:rPr>
              <w:tab/>
            </w:r>
            <w:r w:rsidRPr="005F581C">
              <w:rPr>
                <w:rStyle w:val="Hipervnculo"/>
                <w:noProof/>
              </w:rPr>
              <w:t>Justificación de la flota adicional requerida para operar</w:t>
            </w:r>
            <w:r w:rsidRPr="005F581C">
              <w:rPr>
                <w:noProof/>
                <w:webHidden/>
              </w:rPr>
              <w:tab/>
            </w:r>
            <w:r w:rsidRPr="005F581C">
              <w:rPr>
                <w:noProof/>
                <w:webHidden/>
              </w:rPr>
              <w:fldChar w:fldCharType="begin"/>
            </w:r>
            <w:r w:rsidRPr="005F581C">
              <w:rPr>
                <w:noProof/>
                <w:webHidden/>
              </w:rPr>
              <w:instrText xml:space="preserve"> PAGEREF _Toc83806514 \h </w:instrText>
            </w:r>
            <w:r w:rsidRPr="005F581C">
              <w:rPr>
                <w:noProof/>
                <w:webHidden/>
              </w:rPr>
            </w:r>
            <w:r w:rsidRPr="005F581C">
              <w:rPr>
                <w:noProof/>
                <w:webHidden/>
              </w:rPr>
              <w:fldChar w:fldCharType="separate"/>
            </w:r>
            <w:r w:rsidR="00777FED" w:rsidRPr="005F581C">
              <w:rPr>
                <w:noProof/>
                <w:webHidden/>
              </w:rPr>
              <w:t>15</w:t>
            </w:r>
            <w:r w:rsidRPr="005F581C">
              <w:rPr>
                <w:noProof/>
                <w:webHidden/>
              </w:rPr>
              <w:fldChar w:fldCharType="end"/>
            </w:r>
          </w:hyperlink>
        </w:p>
        <w:p w14:paraId="530DE623" w14:textId="314C363A" w:rsidR="000B507E" w:rsidRPr="005F581C" w:rsidRDefault="000B507E">
          <w:pPr>
            <w:pStyle w:val="TDC3"/>
            <w:tabs>
              <w:tab w:val="left" w:pos="1200"/>
              <w:tab w:val="right" w:leader="dot" w:pos="9962"/>
            </w:tabs>
            <w:rPr>
              <w:rFonts w:asciiTheme="minorHAnsi" w:hAnsiTheme="minorHAnsi"/>
              <w:noProof/>
              <w:sz w:val="22"/>
              <w:szCs w:val="22"/>
              <w:lang w:val="en-US" w:eastAsia="en-US"/>
            </w:rPr>
          </w:pPr>
          <w:hyperlink w:anchor="_Toc83806515" w:history="1">
            <w:r w:rsidRPr="005F581C">
              <w:rPr>
                <w:rStyle w:val="Hipervnculo"/>
                <w:noProof/>
              </w:rPr>
              <w:t>3.9</w:t>
            </w:r>
            <w:r w:rsidRPr="005F581C">
              <w:rPr>
                <w:rFonts w:asciiTheme="minorHAnsi" w:hAnsiTheme="minorHAnsi"/>
                <w:noProof/>
                <w:sz w:val="22"/>
                <w:szCs w:val="22"/>
                <w:lang w:val="en-US" w:eastAsia="en-US"/>
              </w:rPr>
              <w:tab/>
            </w:r>
            <w:r w:rsidRPr="005F581C">
              <w:rPr>
                <w:rStyle w:val="Hipervnculo"/>
                <w:noProof/>
              </w:rPr>
              <w:t>Medidas a implementar para controlar la regularidad del servicio</w:t>
            </w:r>
            <w:r w:rsidRPr="005F581C">
              <w:rPr>
                <w:noProof/>
                <w:webHidden/>
              </w:rPr>
              <w:tab/>
            </w:r>
            <w:r w:rsidRPr="005F581C">
              <w:rPr>
                <w:noProof/>
                <w:webHidden/>
              </w:rPr>
              <w:fldChar w:fldCharType="begin"/>
            </w:r>
            <w:r w:rsidRPr="005F581C">
              <w:rPr>
                <w:noProof/>
                <w:webHidden/>
              </w:rPr>
              <w:instrText xml:space="preserve"> PAGEREF _Toc83806515 \h </w:instrText>
            </w:r>
            <w:r w:rsidRPr="005F581C">
              <w:rPr>
                <w:noProof/>
                <w:webHidden/>
              </w:rPr>
            </w:r>
            <w:r w:rsidRPr="005F581C">
              <w:rPr>
                <w:noProof/>
                <w:webHidden/>
              </w:rPr>
              <w:fldChar w:fldCharType="separate"/>
            </w:r>
            <w:r w:rsidR="00777FED" w:rsidRPr="005F581C">
              <w:rPr>
                <w:noProof/>
                <w:webHidden/>
              </w:rPr>
              <w:t>15</w:t>
            </w:r>
            <w:r w:rsidRPr="005F581C">
              <w:rPr>
                <w:noProof/>
                <w:webHidden/>
              </w:rPr>
              <w:fldChar w:fldCharType="end"/>
            </w:r>
          </w:hyperlink>
        </w:p>
        <w:p w14:paraId="5742A667" w14:textId="5803DA00" w:rsidR="00B84508" w:rsidRPr="005F581C" w:rsidRDefault="00B84508" w:rsidP="00F1467F">
          <w:r w:rsidRPr="005F581C">
            <w:fldChar w:fldCharType="end"/>
          </w:r>
        </w:p>
      </w:sdtContent>
    </w:sdt>
    <w:p w14:paraId="32F6A784" w14:textId="77777777" w:rsidR="00392888" w:rsidRPr="005F581C" w:rsidRDefault="00392888" w:rsidP="00F1467F">
      <w:pPr>
        <w:rPr>
          <w:sz w:val="24"/>
        </w:rPr>
      </w:pPr>
      <w:r w:rsidRPr="005F581C">
        <w:rPr>
          <w:sz w:val="24"/>
        </w:rPr>
        <w:br w:type="page"/>
      </w:r>
    </w:p>
    <w:p w14:paraId="3B855496" w14:textId="6C38C684" w:rsidR="00FF58F8" w:rsidRPr="004C0EF5" w:rsidRDefault="00977528" w:rsidP="00F1467F">
      <w:pPr>
        <w:jc w:val="center"/>
        <w:rPr>
          <w:b/>
          <w:bCs/>
          <w:color w:val="943634" w:themeColor="accent2" w:themeShade="BF"/>
          <w:sz w:val="36"/>
          <w:szCs w:val="36"/>
        </w:rPr>
      </w:pPr>
      <w:r w:rsidRPr="004C0EF5">
        <w:rPr>
          <w:b/>
          <w:color w:val="943634" w:themeColor="accent2" w:themeShade="BF"/>
          <w:sz w:val="36"/>
          <w:szCs w:val="36"/>
        </w:rPr>
        <w:lastRenderedPageBreak/>
        <w:t xml:space="preserve">Modificación </w:t>
      </w:r>
      <w:r w:rsidR="001B1842" w:rsidRPr="004C0EF5">
        <w:rPr>
          <w:b/>
          <w:color w:val="943634" w:themeColor="accent2" w:themeShade="BF"/>
          <w:sz w:val="36"/>
          <w:szCs w:val="36"/>
        </w:rPr>
        <w:t xml:space="preserve">de </w:t>
      </w:r>
      <w:r w:rsidR="009431C5" w:rsidRPr="004C0EF5">
        <w:rPr>
          <w:b/>
          <w:color w:val="943634" w:themeColor="accent2" w:themeShade="BF"/>
          <w:sz w:val="36"/>
          <w:szCs w:val="36"/>
        </w:rPr>
        <w:t>Cabecera,</w:t>
      </w:r>
      <w:r w:rsidR="00B16B0C" w:rsidRPr="004C0EF5">
        <w:rPr>
          <w:b/>
          <w:color w:val="943634" w:themeColor="accent2" w:themeShade="BF"/>
          <w:sz w:val="36"/>
          <w:szCs w:val="36"/>
        </w:rPr>
        <w:t xml:space="preserve"> </w:t>
      </w:r>
      <w:r w:rsidR="000712B8" w:rsidRPr="004C0EF5">
        <w:rPr>
          <w:b/>
          <w:color w:val="943634" w:themeColor="accent2" w:themeShade="BF"/>
          <w:sz w:val="36"/>
          <w:szCs w:val="36"/>
        </w:rPr>
        <w:t>Servicio 5</w:t>
      </w:r>
      <w:r w:rsidR="00261DEE" w:rsidRPr="004C0EF5">
        <w:rPr>
          <w:b/>
          <w:color w:val="943634" w:themeColor="accent2" w:themeShade="BF"/>
          <w:sz w:val="36"/>
          <w:szCs w:val="36"/>
        </w:rPr>
        <w:t>26</w:t>
      </w:r>
    </w:p>
    <w:p w14:paraId="050ACBF9" w14:textId="71DF0362" w:rsidR="00FF58F8" w:rsidRPr="004C0EF5" w:rsidRDefault="00000000" w:rsidP="00F1467F">
      <w:pPr>
        <w:kinsoku w:val="0"/>
        <w:overflowPunct w:val="0"/>
        <w:jc w:val="both"/>
      </w:pPr>
      <w:r>
        <w:rPr>
          <w:noProof/>
        </w:rPr>
        <w:pict w14:anchorId="6CF443EE">
          <v:shape id="Freeform 16" o:spid="_x0000_s2050" style="position:absolute;left:0;text-align:left;margin-left:69.5pt;margin-top:6.25pt;width:473.1pt;height:0;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" o:allowincell="f" path="m,l9462,e" filled="f" strokecolor="#4f81bc" strokeweight="1.06pt">
            <v:path arrowok="t" o:connecttype="custom" o:connectlocs="0,0;6008370,0" o:connectangles="0,0"/>
            <w10:wrap anchorx="page"/>
          </v:shape>
        </w:pict>
      </w:r>
    </w:p>
    <w:p w14:paraId="0A3FBBE5" w14:textId="77777777" w:rsidR="00316571" w:rsidRPr="004C0EF5" w:rsidRDefault="00A07BFF" w:rsidP="00F1467F">
      <w:pPr>
        <w:pStyle w:val="Estilo2"/>
        <w:spacing w:before="0"/>
      </w:pPr>
      <w:bookmarkStart w:id="0" w:name="_Toc83806488"/>
      <w:r w:rsidRPr="004C0EF5">
        <w:t>ANTECEDENTES GENERALES DE LA PROPUESTA</w:t>
      </w:r>
      <w:bookmarkEnd w:id="0"/>
    </w:p>
    <w:p w14:paraId="4A17E8A7" w14:textId="77777777" w:rsidR="00AE3E97" w:rsidRPr="004C0EF5" w:rsidRDefault="00AE3E97" w:rsidP="00F1467F">
      <w:pPr>
        <w:jc w:val="both"/>
      </w:pPr>
    </w:p>
    <w:p w14:paraId="12452BCF" w14:textId="77777777" w:rsidR="0029334F" w:rsidRPr="004C0EF5" w:rsidRDefault="0029334F" w:rsidP="00F1467F">
      <w:pPr>
        <w:pStyle w:val="Ttulo3"/>
        <w:numPr>
          <w:ilvl w:val="1"/>
          <w:numId w:val="2"/>
        </w:numPr>
        <w:spacing w:before="0"/>
        <w:jc w:val="both"/>
        <w:rPr>
          <w:rFonts w:ascii="Verdana" w:hAnsi="Verdana"/>
          <w:color w:val="0093B3"/>
          <w:sz w:val="22"/>
          <w:szCs w:val="22"/>
        </w:rPr>
      </w:pPr>
      <w:bookmarkStart w:id="1" w:name="bookmark1"/>
      <w:bookmarkStart w:id="2" w:name="_Toc83806489"/>
      <w:bookmarkEnd w:id="1"/>
      <w:r w:rsidRPr="004C0EF5">
        <w:rPr>
          <w:rFonts w:ascii="Verdana" w:hAnsi="Verdana"/>
          <w:color w:val="0093B3"/>
          <w:sz w:val="22"/>
          <w:szCs w:val="22"/>
        </w:rPr>
        <w:t>Descripción de la problemática</w:t>
      </w:r>
      <w:bookmarkEnd w:id="2"/>
    </w:p>
    <w:p w14:paraId="02AE4F36" w14:textId="77777777" w:rsidR="00062B67" w:rsidRPr="004C0EF5" w:rsidRDefault="00062B67" w:rsidP="00F1467F">
      <w:pPr>
        <w:jc w:val="both"/>
      </w:pPr>
    </w:p>
    <w:p w14:paraId="100BAC44" w14:textId="714BD34D" w:rsidR="00B33847" w:rsidRPr="004C0EF5" w:rsidRDefault="00261DEE" w:rsidP="00B71F2F">
      <w:pPr>
        <w:jc w:val="both"/>
        <w:rPr>
          <w:rFonts w:eastAsiaTheme="majorEastAsia" w:cs="Calibri"/>
          <w:color w:val="000000" w:themeColor="text1"/>
          <w:spacing w:val="-1"/>
        </w:rPr>
      </w:pPr>
      <w:r w:rsidRPr="004C0EF5">
        <w:rPr>
          <w:rFonts w:eastAsiaTheme="majorEastAsia" w:cs="Calibri"/>
          <w:color w:val="000000" w:themeColor="text1"/>
          <w:spacing w:val="-1"/>
        </w:rPr>
        <w:t>El Directorio de Transporte Público Metropolitano</w:t>
      </w:r>
      <w:r w:rsidR="00BD6F29" w:rsidRPr="004C0EF5">
        <w:rPr>
          <w:rFonts w:eastAsiaTheme="majorEastAsia" w:cs="Calibri"/>
          <w:color w:val="000000" w:themeColor="text1"/>
          <w:spacing w:val="-1"/>
        </w:rPr>
        <w:t xml:space="preserve"> (DTPM)</w:t>
      </w:r>
      <w:r w:rsidRPr="004C0EF5">
        <w:rPr>
          <w:rFonts w:eastAsiaTheme="majorEastAsia" w:cs="Calibri"/>
          <w:color w:val="000000" w:themeColor="text1"/>
          <w:spacing w:val="-1"/>
        </w:rPr>
        <w:t xml:space="preserve">, a través de los lineamientos del plan de operaciones del </w:t>
      </w:r>
      <w:r w:rsidR="00C2250E" w:rsidRPr="004C0EF5">
        <w:rPr>
          <w:rFonts w:eastAsiaTheme="majorEastAsia" w:cs="Calibri"/>
          <w:color w:val="000000" w:themeColor="text1"/>
          <w:spacing w:val="-1"/>
        </w:rPr>
        <w:t xml:space="preserve">segundo </w:t>
      </w:r>
      <w:r w:rsidRPr="004C0EF5">
        <w:rPr>
          <w:rFonts w:eastAsiaTheme="majorEastAsia" w:cs="Calibri"/>
          <w:color w:val="000000" w:themeColor="text1"/>
          <w:spacing w:val="-1"/>
        </w:rPr>
        <w:t>semestre del 202</w:t>
      </w:r>
      <w:r w:rsidR="006F7E49" w:rsidRPr="004C0EF5">
        <w:rPr>
          <w:rFonts w:eastAsiaTheme="majorEastAsia" w:cs="Calibri"/>
          <w:color w:val="000000" w:themeColor="text1"/>
          <w:spacing w:val="-1"/>
        </w:rPr>
        <w:t>6</w:t>
      </w:r>
      <w:r w:rsidRPr="004C0EF5">
        <w:rPr>
          <w:rFonts w:eastAsiaTheme="majorEastAsia" w:cs="Calibri"/>
          <w:color w:val="000000" w:themeColor="text1"/>
          <w:spacing w:val="-1"/>
        </w:rPr>
        <w:t xml:space="preserve">, ha solicitado proponer iniciativas que apunten a resolver problemas de cabezales en la </w:t>
      </w:r>
      <w:r w:rsidR="006C4314" w:rsidRPr="004C0EF5">
        <w:rPr>
          <w:rFonts w:eastAsiaTheme="majorEastAsia" w:cs="Calibri"/>
          <w:color w:val="000000" w:themeColor="text1"/>
          <w:spacing w:val="-1"/>
        </w:rPr>
        <w:t>vía pública</w:t>
      </w:r>
      <w:r w:rsidRPr="004C0EF5">
        <w:rPr>
          <w:rFonts w:eastAsiaTheme="majorEastAsia" w:cs="Calibri"/>
          <w:color w:val="000000" w:themeColor="text1"/>
          <w:spacing w:val="-1"/>
        </w:rPr>
        <w:t xml:space="preserve">. Es por esta razón que se solicita que el servicio 526, pase a ser un servicio circunvalar, abandonando su actual cabezal, lo que nos ayudará a mejorar los indicadores de la empresa y a evitar los problemas que actualmente surgen con las Municipalidades y Carabineros debido a la ubicación de estos puntos en la vía pública. </w:t>
      </w:r>
    </w:p>
    <w:p w14:paraId="6303BAA6" w14:textId="77777777" w:rsidR="00B33847" w:rsidRPr="004C0EF5" w:rsidRDefault="00B33847" w:rsidP="00B71F2F">
      <w:pPr>
        <w:jc w:val="both"/>
        <w:rPr>
          <w:rFonts w:eastAsiaTheme="majorEastAsia" w:cs="Calibri"/>
          <w:color w:val="000000" w:themeColor="text1"/>
          <w:spacing w:val="-1"/>
        </w:rPr>
      </w:pPr>
    </w:p>
    <w:p w14:paraId="263A529D" w14:textId="2BB707A4" w:rsidR="009C5466" w:rsidRDefault="00261DEE" w:rsidP="009C5466">
      <w:pPr>
        <w:jc w:val="both"/>
        <w:rPr>
          <w:rFonts w:eastAsiaTheme="majorEastAsia" w:cs="Calibri"/>
          <w:color w:val="000000" w:themeColor="text1"/>
          <w:spacing w:val="-1"/>
        </w:rPr>
      </w:pPr>
      <w:r w:rsidRPr="004C0EF5">
        <w:rPr>
          <w:rFonts w:eastAsiaTheme="majorEastAsia" w:cs="Calibri"/>
          <w:color w:val="000000" w:themeColor="text1"/>
          <w:spacing w:val="-1"/>
        </w:rPr>
        <w:t xml:space="preserve">Se solicita que el servicio 526, pase a ser un servicio circunvalar, abandonando el cabezal actual ubicado en </w:t>
      </w:r>
      <w:r w:rsidR="006C4314" w:rsidRPr="004C0EF5">
        <w:rPr>
          <w:rFonts w:eastAsiaTheme="majorEastAsia" w:cs="Calibri"/>
          <w:color w:val="000000" w:themeColor="text1"/>
          <w:spacing w:val="-1"/>
        </w:rPr>
        <w:t>Panamá con</w:t>
      </w:r>
      <w:r w:rsidRPr="004C0EF5">
        <w:rPr>
          <w:rFonts w:eastAsiaTheme="majorEastAsia" w:cs="Calibri"/>
          <w:color w:val="000000" w:themeColor="text1"/>
          <w:spacing w:val="-1"/>
        </w:rPr>
        <w:t xml:space="preserve"> Ricardo Vial, en la comuna de Lo Prado.</w:t>
      </w:r>
      <w:r w:rsidR="00B33847" w:rsidRPr="004C0EF5">
        <w:rPr>
          <w:rFonts w:eastAsiaTheme="majorEastAsia" w:cs="Calibri"/>
          <w:color w:val="000000" w:themeColor="text1"/>
          <w:spacing w:val="-1"/>
        </w:rPr>
        <w:t xml:space="preserve"> </w:t>
      </w:r>
      <w:r w:rsidR="009C5466" w:rsidRPr="004C0EF5">
        <w:rPr>
          <w:rFonts w:eastAsiaTheme="majorEastAsia" w:cs="Calibri"/>
          <w:color w:val="000000" w:themeColor="text1"/>
          <w:spacing w:val="-1"/>
        </w:rPr>
        <w:t xml:space="preserve">Este cabezal en ocasiones nos presenta inconvenientes debido a que </w:t>
      </w:r>
      <w:r w:rsidR="009C5466" w:rsidRPr="004C0EF5">
        <w:t xml:space="preserve">los fines de semanas las personas que van al Persa Teniente Cruz utilizan la Calle de Panamá para estacionarse, complicando la circulación de los buses. En cuanto a las condiciones de los conductores, estas mejorarán debido a que muchas veces se exponen a situación de inseguridad al estar esperando en la calle sobre todo en los periodos de la </w:t>
      </w:r>
      <w:r w:rsidR="009C5466" w:rsidRPr="005F581C">
        <w:t>tarde noche.</w:t>
      </w:r>
      <w:r w:rsidR="009C5466" w:rsidRPr="005F581C">
        <w:rPr>
          <w:rFonts w:eastAsiaTheme="majorEastAsia" w:cs="Calibri"/>
          <w:color w:val="000000" w:themeColor="text1"/>
          <w:spacing w:val="-1"/>
        </w:rPr>
        <w:t xml:space="preserve"> </w:t>
      </w:r>
    </w:p>
    <w:p w14:paraId="5B3D6185" w14:textId="77777777" w:rsidR="00D7727D" w:rsidRDefault="00D7727D" w:rsidP="009C5466">
      <w:pPr>
        <w:jc w:val="both"/>
        <w:rPr>
          <w:rFonts w:eastAsiaTheme="majorEastAsia" w:cs="Calibri"/>
          <w:color w:val="000000" w:themeColor="text1"/>
          <w:spacing w:val="-1"/>
        </w:rPr>
      </w:pPr>
    </w:p>
    <w:p w14:paraId="2A3F75C0" w14:textId="4D3B9685" w:rsidR="00D7727D" w:rsidRPr="005F581C" w:rsidRDefault="00D7727D" w:rsidP="00D7727D">
      <w:pPr>
        <w:jc w:val="both"/>
        <w:rPr>
          <w:rFonts w:eastAsiaTheme="majorEastAsia" w:cs="Calibri"/>
          <w:color w:val="000000" w:themeColor="text1"/>
          <w:spacing w:val="-1"/>
        </w:rPr>
      </w:pPr>
      <w:r w:rsidRPr="00D7727D">
        <w:rPr>
          <w:rFonts w:eastAsiaTheme="majorEastAsia" w:cs="Calibri"/>
          <w:color w:val="000000" w:themeColor="text1"/>
          <w:spacing w:val="-1"/>
        </w:rPr>
        <w:t>Se propone que el servicio 526</w:t>
      </w:r>
      <w:r w:rsidR="00E83C96">
        <w:rPr>
          <w:rFonts w:eastAsiaTheme="majorEastAsia" w:cs="Calibri"/>
          <w:color w:val="000000" w:themeColor="text1"/>
          <w:spacing w:val="-1"/>
        </w:rPr>
        <w:t xml:space="preserve"> pase a ser un servicio circunvalar y que</w:t>
      </w:r>
      <w:r w:rsidRPr="00D7727D">
        <w:rPr>
          <w:rFonts w:eastAsiaTheme="majorEastAsia" w:cs="Calibri"/>
          <w:color w:val="000000" w:themeColor="text1"/>
          <w:spacing w:val="-1"/>
        </w:rPr>
        <w:t xml:space="preserve"> modifique su trazado con el objetivo de mejorar su eficiencia operativa, lo que permitiría reducir los tiempos de viaje y aumentar las velocidades de desplazamiento.</w:t>
      </w:r>
      <w:r>
        <w:rPr>
          <w:rFonts w:eastAsiaTheme="majorEastAsia" w:cs="Calibri"/>
          <w:color w:val="000000" w:themeColor="text1"/>
          <w:spacing w:val="-1"/>
        </w:rPr>
        <w:t xml:space="preserve"> </w:t>
      </w:r>
      <w:r w:rsidRPr="00D7727D">
        <w:rPr>
          <w:rFonts w:eastAsiaTheme="majorEastAsia" w:cs="Calibri"/>
          <w:color w:val="000000" w:themeColor="text1"/>
          <w:spacing w:val="-1"/>
        </w:rPr>
        <w:t>El nuevo recorrido considera que el servicio mantenga su ruta habitual hasta continuar por Los Copihues, Ricardo Vial, Gabriel Mistral, Av. San Pablo y Teniente Cruz, para luego retomar por Ricardo Vial y Los Copihues, donde se reincorporaría a su trazado original en dirección a (M) Pajaritos.</w:t>
      </w:r>
    </w:p>
    <w:p w14:paraId="681F4EE1" w14:textId="1421F97D" w:rsidR="009D1853" w:rsidRPr="002B1BB3" w:rsidRDefault="009D1853" w:rsidP="00B33847">
      <w:pPr>
        <w:jc w:val="both"/>
        <w:rPr>
          <w:rFonts w:eastAsiaTheme="majorEastAsia" w:cs="Calibri"/>
          <w:color w:val="000000" w:themeColor="text1"/>
          <w:spacing w:val="-1"/>
          <w:highlight w:val="yellow"/>
        </w:rPr>
      </w:pPr>
    </w:p>
    <w:p w14:paraId="02FBCA26" w14:textId="77777777" w:rsidR="0029334F" w:rsidRPr="00C2250E" w:rsidRDefault="00A07BFF" w:rsidP="000B1CF3">
      <w:pPr>
        <w:pStyle w:val="Ttulo3"/>
        <w:numPr>
          <w:ilvl w:val="1"/>
          <w:numId w:val="2"/>
        </w:numPr>
        <w:spacing w:before="0"/>
        <w:jc w:val="both"/>
        <w:rPr>
          <w:rFonts w:ascii="Verdana" w:hAnsi="Verdana"/>
          <w:color w:val="0093B3"/>
          <w:sz w:val="22"/>
          <w:szCs w:val="22"/>
        </w:rPr>
      </w:pPr>
      <w:bookmarkStart w:id="3" w:name="bookmark2"/>
      <w:bookmarkStart w:id="4" w:name="_Toc83806490"/>
      <w:bookmarkEnd w:id="3"/>
      <w:r w:rsidRPr="00C2250E">
        <w:rPr>
          <w:rFonts w:ascii="Verdana" w:hAnsi="Verdana"/>
          <w:color w:val="0093B3"/>
          <w:sz w:val="22"/>
          <w:szCs w:val="22"/>
        </w:rPr>
        <w:t>Descripción de la modificación y trazado</w:t>
      </w:r>
      <w:bookmarkEnd w:id="4"/>
    </w:p>
    <w:p w14:paraId="1086C569" w14:textId="77777777" w:rsidR="00AE3E97" w:rsidRPr="00C2250E" w:rsidRDefault="00AE3E97" w:rsidP="000B1CF3">
      <w:pPr>
        <w:jc w:val="both"/>
      </w:pPr>
    </w:p>
    <w:p w14:paraId="1D500A11" w14:textId="7F6150EC" w:rsidR="00205F28" w:rsidRPr="00C2250E" w:rsidRDefault="008A130B" w:rsidP="000B1CF3">
      <w:pPr>
        <w:jc w:val="both"/>
        <w:rPr>
          <w:rFonts w:eastAsiaTheme="minorHAnsi"/>
          <w:szCs w:val="20"/>
          <w:lang w:val="es-ES" w:eastAsia="en-US"/>
        </w:rPr>
      </w:pPr>
      <w:r w:rsidRPr="00C2250E">
        <w:rPr>
          <w:rFonts w:eastAsiaTheme="minorHAnsi"/>
          <w:szCs w:val="20"/>
          <w:lang w:val="es-ES" w:eastAsia="en-US"/>
        </w:rPr>
        <w:t xml:space="preserve">A </w:t>
      </w:r>
      <w:r w:rsidR="003D6CC8" w:rsidRPr="00C2250E">
        <w:rPr>
          <w:rFonts w:eastAsiaTheme="minorHAnsi"/>
          <w:szCs w:val="20"/>
          <w:lang w:val="es-ES" w:eastAsia="en-US"/>
        </w:rPr>
        <w:t>continuación,</w:t>
      </w:r>
      <w:r w:rsidRPr="00C2250E">
        <w:rPr>
          <w:rFonts w:eastAsiaTheme="minorHAnsi"/>
          <w:szCs w:val="20"/>
          <w:lang w:val="es-ES" w:eastAsia="en-US"/>
        </w:rPr>
        <w:t xml:space="preserve"> se presenta la figura 1, que muestra el </w:t>
      </w:r>
      <w:r w:rsidR="004834B8" w:rsidRPr="00C2250E">
        <w:rPr>
          <w:rFonts w:eastAsiaTheme="minorHAnsi"/>
          <w:szCs w:val="20"/>
          <w:lang w:val="es-ES" w:eastAsia="en-US"/>
        </w:rPr>
        <w:t xml:space="preserve">sentido ida y </w:t>
      </w:r>
      <w:r w:rsidR="00975CDE" w:rsidRPr="00C2250E">
        <w:rPr>
          <w:rFonts w:eastAsiaTheme="minorHAnsi"/>
          <w:szCs w:val="20"/>
          <w:lang w:val="es-ES" w:eastAsia="en-US"/>
        </w:rPr>
        <w:t>regreso,</w:t>
      </w:r>
      <w:r w:rsidR="004834B8" w:rsidRPr="00C2250E">
        <w:rPr>
          <w:rFonts w:eastAsiaTheme="minorHAnsi"/>
          <w:szCs w:val="20"/>
          <w:lang w:val="es-ES" w:eastAsia="en-US"/>
        </w:rPr>
        <w:t xml:space="preserve"> </w:t>
      </w:r>
      <w:r w:rsidR="00975CDE" w:rsidRPr="00C2250E">
        <w:rPr>
          <w:rFonts w:eastAsiaTheme="minorHAnsi"/>
          <w:szCs w:val="20"/>
          <w:lang w:val="es-ES" w:eastAsia="en-US"/>
        </w:rPr>
        <w:t xml:space="preserve">para los escenarios actuales y propuesto para </w:t>
      </w:r>
      <w:r w:rsidRPr="00C2250E">
        <w:rPr>
          <w:rFonts w:eastAsiaTheme="minorHAnsi"/>
          <w:szCs w:val="20"/>
          <w:lang w:val="es-ES" w:eastAsia="en-US"/>
        </w:rPr>
        <w:t xml:space="preserve">el servicio </w:t>
      </w:r>
      <w:r w:rsidR="00261DEE" w:rsidRPr="00C2250E">
        <w:rPr>
          <w:rFonts w:eastAsiaTheme="minorHAnsi"/>
          <w:szCs w:val="20"/>
          <w:lang w:val="es-ES" w:eastAsia="en-US"/>
        </w:rPr>
        <w:t>526</w:t>
      </w:r>
      <w:r w:rsidRPr="00C2250E">
        <w:rPr>
          <w:rFonts w:eastAsiaTheme="minorHAnsi"/>
          <w:szCs w:val="20"/>
          <w:lang w:val="es-ES" w:eastAsia="en-US"/>
        </w:rPr>
        <w:t>.</w:t>
      </w:r>
    </w:p>
    <w:p w14:paraId="0B87DF3B" w14:textId="77777777" w:rsidR="00675465" w:rsidRPr="00C2250E" w:rsidRDefault="00675465" w:rsidP="000B1CF3">
      <w:pPr>
        <w:jc w:val="both"/>
        <w:rPr>
          <w:rFonts w:eastAsiaTheme="minorHAnsi"/>
          <w:szCs w:val="20"/>
          <w:lang w:val="es-ES" w:eastAsia="en-US"/>
        </w:rPr>
      </w:pPr>
    </w:p>
    <w:p w14:paraId="45D6033C" w14:textId="0F4EE4C2" w:rsidR="009D650C" w:rsidRPr="00C2250E" w:rsidRDefault="009D650C" w:rsidP="000B1CF3">
      <w:pPr>
        <w:pStyle w:val="Foto"/>
        <w:spacing w:line="240" w:lineRule="auto"/>
      </w:pPr>
      <w:bookmarkStart w:id="5" w:name="_Toc427668464"/>
      <w:r w:rsidRPr="00C2250E">
        <w:t>Vista general del trazado</w:t>
      </w:r>
      <w:r w:rsidR="001B06E9" w:rsidRPr="00C2250E">
        <w:t xml:space="preserve"> actual vs</w:t>
      </w:r>
      <w:r w:rsidRPr="00C2250E">
        <w:t xml:space="preserve"> </w:t>
      </w:r>
      <w:bookmarkEnd w:id="5"/>
      <w:r w:rsidR="004834B8" w:rsidRPr="00C2250E">
        <w:t>propuesto</w:t>
      </w:r>
      <w:r w:rsidR="001B06E9" w:rsidRPr="00C2250E">
        <w:t xml:space="preserve"> en sentido ida</w:t>
      </w:r>
    </w:p>
    <w:p w14:paraId="3E46ECB0" w14:textId="05FF2705" w:rsidR="008A130B" w:rsidRPr="00C2250E" w:rsidRDefault="00723147" w:rsidP="000B1CF3">
      <w:pPr>
        <w:jc w:val="center"/>
      </w:pPr>
      <w:r>
        <w:rPr>
          <w:noProof/>
        </w:rPr>
        <w:drawing>
          <wp:inline distT="0" distB="0" distL="0" distR="0" wp14:anchorId="5C6800B4" wp14:editId="06FA6DB7">
            <wp:extent cx="4730487" cy="2727297"/>
            <wp:effectExtent l="0" t="0" r="0" b="0"/>
            <wp:docPr id="854972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44222" cy="2735216"/>
                    </a:xfrm>
                    <a:prstGeom prst="rect">
                      <a:avLst/>
                    </a:prstGeom>
                    <a:noFill/>
                    <a:ln>
                      <a:noFill/>
                    </a:ln>
                  </pic:spPr>
                </pic:pic>
              </a:graphicData>
            </a:graphic>
          </wp:inline>
        </w:drawing>
      </w:r>
    </w:p>
    <w:p w14:paraId="41F2F840" w14:textId="733F634D" w:rsidR="00720575" w:rsidRPr="00C2250E" w:rsidRDefault="00720575" w:rsidP="000B1CF3">
      <w:pPr>
        <w:jc w:val="center"/>
        <w:rPr>
          <w:sz w:val="16"/>
          <w:szCs w:val="16"/>
        </w:rPr>
      </w:pPr>
      <w:r w:rsidRPr="00C2250E">
        <w:rPr>
          <w:sz w:val="16"/>
          <w:szCs w:val="16"/>
        </w:rPr>
        <w:t>Fuente: Elaboración propia</w:t>
      </w:r>
      <w:r w:rsidR="00975CDE" w:rsidRPr="00C2250E">
        <w:rPr>
          <w:sz w:val="16"/>
          <w:szCs w:val="16"/>
        </w:rPr>
        <w:t>, 202</w:t>
      </w:r>
      <w:r w:rsidR="00C2250E" w:rsidRPr="00C2250E">
        <w:rPr>
          <w:sz w:val="16"/>
          <w:szCs w:val="16"/>
        </w:rPr>
        <w:t>6</w:t>
      </w:r>
    </w:p>
    <w:p w14:paraId="6E7DD55C" w14:textId="578EE075" w:rsidR="004834B8" w:rsidRPr="00C2250E" w:rsidRDefault="004834B8" w:rsidP="000B1CF3">
      <w:pPr>
        <w:jc w:val="center"/>
        <w:rPr>
          <w:sz w:val="16"/>
          <w:szCs w:val="16"/>
        </w:rPr>
      </w:pPr>
    </w:p>
    <w:p w14:paraId="1241C73F" w14:textId="07A1C1E6" w:rsidR="004834B8" w:rsidRPr="00C2250E" w:rsidRDefault="004834B8" w:rsidP="000B1CF3">
      <w:pPr>
        <w:kinsoku w:val="0"/>
        <w:overflowPunct w:val="0"/>
        <w:jc w:val="both"/>
      </w:pPr>
      <w:r w:rsidRPr="00C2250E">
        <w:lastRenderedPageBreak/>
        <w:t xml:space="preserve">A continuación, se muestra </w:t>
      </w:r>
      <w:proofErr w:type="gramStart"/>
      <w:r w:rsidRPr="00C2250E">
        <w:t>e</w:t>
      </w:r>
      <w:r w:rsidR="00261DEE" w:rsidRPr="00C2250E">
        <w:t>l calle</w:t>
      </w:r>
      <w:proofErr w:type="gramEnd"/>
      <w:r w:rsidR="00261DEE" w:rsidRPr="00C2250E">
        <w:t xml:space="preserve"> a calle del servicio 526</w:t>
      </w:r>
      <w:r w:rsidRPr="00C2250E">
        <w:t xml:space="preserve">, donde se puede observar </w:t>
      </w:r>
      <w:r w:rsidR="003A78B8" w:rsidRPr="00C2250E">
        <w:t>el</w:t>
      </w:r>
      <w:r w:rsidR="005B15C3" w:rsidRPr="00C2250E">
        <w:t xml:space="preserve"> detalle </w:t>
      </w:r>
      <w:r w:rsidR="003A78B8" w:rsidRPr="00C2250E">
        <w:t>de</w:t>
      </w:r>
      <w:r w:rsidRPr="00C2250E">
        <w:t xml:space="preserve"> </w:t>
      </w:r>
      <w:r w:rsidR="005B15C3" w:rsidRPr="00C2250E">
        <w:t>los sentidos ida y retorno</w:t>
      </w:r>
      <w:r w:rsidRPr="00C2250E">
        <w:t>.</w:t>
      </w:r>
    </w:p>
    <w:p w14:paraId="6398451B" w14:textId="3281674C" w:rsidR="00C2250E" w:rsidRPr="00C2250E" w:rsidRDefault="00723147" w:rsidP="000B1CF3">
      <w:pPr>
        <w:kinsoku w:val="0"/>
        <w:overflowPunct w:val="0"/>
        <w:jc w:val="both"/>
      </w:pPr>
      <w:r w:rsidRPr="00723147">
        <w:rPr>
          <w:noProof/>
        </w:rPr>
        <w:drawing>
          <wp:inline distT="0" distB="0" distL="0" distR="0" wp14:anchorId="1157E5B2" wp14:editId="57C7F053">
            <wp:extent cx="6332220" cy="7311390"/>
            <wp:effectExtent l="0" t="0" r="0" b="0"/>
            <wp:docPr id="17953406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220" cy="7311390"/>
                    </a:xfrm>
                    <a:prstGeom prst="rect">
                      <a:avLst/>
                    </a:prstGeom>
                    <a:noFill/>
                    <a:ln>
                      <a:noFill/>
                    </a:ln>
                  </pic:spPr>
                </pic:pic>
              </a:graphicData>
            </a:graphic>
          </wp:inline>
        </w:drawing>
      </w:r>
    </w:p>
    <w:p w14:paraId="635E5CA0" w14:textId="469D4D98" w:rsidR="00675465" w:rsidRPr="00C2250E" w:rsidRDefault="00675465" w:rsidP="000B1CF3">
      <w:pPr>
        <w:kinsoku w:val="0"/>
        <w:overflowPunct w:val="0"/>
        <w:jc w:val="both"/>
      </w:pPr>
    </w:p>
    <w:p w14:paraId="4D06B63F" w14:textId="77777777" w:rsidR="00C2250E" w:rsidRDefault="00C2250E" w:rsidP="00675465">
      <w:pPr>
        <w:kinsoku w:val="0"/>
        <w:overflowPunct w:val="0"/>
        <w:jc w:val="center"/>
        <w:rPr>
          <w:highlight w:val="yellow"/>
        </w:rPr>
      </w:pPr>
    </w:p>
    <w:p w14:paraId="4FB3D0CB" w14:textId="77777777" w:rsidR="00723147" w:rsidRDefault="00723147" w:rsidP="00675465">
      <w:pPr>
        <w:kinsoku w:val="0"/>
        <w:overflowPunct w:val="0"/>
        <w:jc w:val="center"/>
        <w:rPr>
          <w:highlight w:val="yellow"/>
        </w:rPr>
      </w:pPr>
    </w:p>
    <w:p w14:paraId="2DBBB856" w14:textId="77777777" w:rsidR="00723147" w:rsidRDefault="00723147" w:rsidP="00675465">
      <w:pPr>
        <w:kinsoku w:val="0"/>
        <w:overflowPunct w:val="0"/>
        <w:jc w:val="center"/>
        <w:rPr>
          <w:highlight w:val="yellow"/>
        </w:rPr>
      </w:pPr>
    </w:p>
    <w:p w14:paraId="05C81FD8" w14:textId="77777777" w:rsidR="00723147" w:rsidRPr="002B1BB3" w:rsidRDefault="00723147" w:rsidP="00675465">
      <w:pPr>
        <w:kinsoku w:val="0"/>
        <w:overflowPunct w:val="0"/>
        <w:jc w:val="center"/>
        <w:rPr>
          <w:highlight w:val="yellow"/>
        </w:rPr>
      </w:pPr>
    </w:p>
    <w:p w14:paraId="76981782" w14:textId="77777777" w:rsidR="00067558" w:rsidRPr="00C2250E" w:rsidRDefault="00742701" w:rsidP="000B1CF3">
      <w:pPr>
        <w:pStyle w:val="Ttulo3"/>
        <w:numPr>
          <w:ilvl w:val="1"/>
          <w:numId w:val="2"/>
        </w:numPr>
        <w:spacing w:before="0"/>
        <w:jc w:val="both"/>
        <w:rPr>
          <w:rFonts w:ascii="Verdana" w:hAnsi="Verdana"/>
          <w:color w:val="0093B3"/>
          <w:sz w:val="22"/>
          <w:szCs w:val="22"/>
        </w:rPr>
      </w:pPr>
      <w:bookmarkStart w:id="6" w:name="_Toc83806491"/>
      <w:r w:rsidRPr="00C2250E">
        <w:rPr>
          <w:rFonts w:ascii="Verdana" w:hAnsi="Verdana"/>
          <w:color w:val="0093B3"/>
          <w:sz w:val="22"/>
          <w:szCs w:val="22"/>
        </w:rPr>
        <w:lastRenderedPageBreak/>
        <w:t>Característica de la oferta</w:t>
      </w:r>
      <w:r w:rsidR="009D650C" w:rsidRPr="00C2250E">
        <w:rPr>
          <w:rFonts w:ascii="Verdana" w:hAnsi="Verdana"/>
          <w:color w:val="0093B3"/>
          <w:sz w:val="22"/>
          <w:szCs w:val="22"/>
        </w:rPr>
        <w:t xml:space="preserve"> situación actual versus situación propuesta</w:t>
      </w:r>
      <w:bookmarkEnd w:id="6"/>
    </w:p>
    <w:p w14:paraId="43CAD72E" w14:textId="0B33EBD1" w:rsidR="00742701" w:rsidRPr="00C2250E" w:rsidRDefault="00742701" w:rsidP="000B1CF3">
      <w:pPr>
        <w:jc w:val="both"/>
      </w:pPr>
    </w:p>
    <w:p w14:paraId="61EA76D5" w14:textId="0880A8B8" w:rsidR="003A5E76" w:rsidRPr="00C2250E" w:rsidRDefault="00E8726A" w:rsidP="000B1CF3">
      <w:pPr>
        <w:jc w:val="both"/>
      </w:pPr>
      <w:r w:rsidRPr="00C2250E">
        <w:t>El servicio J0</w:t>
      </w:r>
      <w:r w:rsidR="00261DEE" w:rsidRPr="00C2250E">
        <w:t>6</w:t>
      </w:r>
      <w:r w:rsidR="003A5E76" w:rsidRPr="00C2250E">
        <w:t xml:space="preserve"> recorre</w:t>
      </w:r>
      <w:r w:rsidR="00261DEE" w:rsidRPr="00C2250E">
        <w:t xml:space="preserve"> y conecta las comunas </w:t>
      </w:r>
      <w:r w:rsidR="003A5E76" w:rsidRPr="00C2250E">
        <w:t xml:space="preserve">de Lo Prado y </w:t>
      </w:r>
      <w:r w:rsidR="00261DEE" w:rsidRPr="00C2250E">
        <w:t>Quinta</w:t>
      </w:r>
      <w:r w:rsidR="006C4314" w:rsidRPr="00C2250E">
        <w:t xml:space="preserve"> </w:t>
      </w:r>
      <w:r w:rsidR="00261DEE" w:rsidRPr="00C2250E">
        <w:t>Normal</w:t>
      </w:r>
      <w:r w:rsidR="003A5E76" w:rsidRPr="00C2250E">
        <w:t xml:space="preserve">. Utilizando </w:t>
      </w:r>
      <w:r w:rsidR="00261DEE" w:rsidRPr="00C2250E">
        <w:t xml:space="preserve">principalmente </w:t>
      </w:r>
      <w:r w:rsidR="003A5E76" w:rsidRPr="00C2250E">
        <w:t xml:space="preserve">los ejes de </w:t>
      </w:r>
      <w:r w:rsidR="00261DEE" w:rsidRPr="00C2250E">
        <w:t xml:space="preserve">Av. </w:t>
      </w:r>
      <w:r w:rsidR="003A5E76" w:rsidRPr="00C2250E">
        <w:t xml:space="preserve">General </w:t>
      </w:r>
      <w:r w:rsidR="00261DEE" w:rsidRPr="00C2250E">
        <w:t xml:space="preserve">Oscar </w:t>
      </w:r>
      <w:r w:rsidR="003A5E76" w:rsidRPr="00C2250E">
        <w:t xml:space="preserve">Bonilla, </w:t>
      </w:r>
      <w:r w:rsidR="00261DEE" w:rsidRPr="00C2250E">
        <w:t>Santa Marta, Isla Decepción, Av. Dorsal, Portales, Av. Las Rejas, 9 de Julio, Los Copihues, Ricardo Vial, Gabriela Mistral, Av. San Pablo y Av. Teniente Cruz</w:t>
      </w:r>
      <w:r w:rsidR="003A5E76" w:rsidRPr="00C2250E">
        <w:t xml:space="preserve">. </w:t>
      </w:r>
    </w:p>
    <w:p w14:paraId="26802DDA" w14:textId="77777777" w:rsidR="003A5E76" w:rsidRPr="002B1BB3" w:rsidRDefault="003A5E76" w:rsidP="000B1CF3">
      <w:pPr>
        <w:jc w:val="both"/>
        <w:rPr>
          <w:highlight w:val="yellow"/>
        </w:rPr>
      </w:pPr>
    </w:p>
    <w:p w14:paraId="1494E7AB" w14:textId="654228B8" w:rsidR="00067558" w:rsidRPr="00C2250E" w:rsidRDefault="00067558" w:rsidP="000B1CF3">
      <w:pPr>
        <w:pStyle w:val="Estilo1"/>
        <w:spacing w:before="0"/>
      </w:pPr>
      <w:bookmarkStart w:id="7" w:name="_Toc83806492"/>
      <w:r w:rsidRPr="00C2250E">
        <w:t xml:space="preserve">Distancia y kilómetros comerciales </w:t>
      </w:r>
      <w:r w:rsidR="009D650C" w:rsidRPr="00C2250E">
        <w:t>de la propuesta versus situación actual</w:t>
      </w:r>
      <w:bookmarkEnd w:id="7"/>
    </w:p>
    <w:p w14:paraId="2F885A66" w14:textId="77777777" w:rsidR="00D045F2" w:rsidRPr="00C2250E" w:rsidRDefault="00D045F2" w:rsidP="000B1CF3">
      <w:pPr>
        <w:jc w:val="both"/>
      </w:pPr>
    </w:p>
    <w:p w14:paraId="00129125" w14:textId="6FA8C83E" w:rsidR="00D5020C" w:rsidRPr="00C2250E" w:rsidRDefault="00D5020C" w:rsidP="000B1CF3">
      <w:pPr>
        <w:jc w:val="both"/>
        <w:rPr>
          <w:rFonts w:eastAsiaTheme="minorHAnsi"/>
          <w:szCs w:val="20"/>
          <w:lang w:val="es-ES" w:eastAsia="en-US"/>
        </w:rPr>
      </w:pPr>
      <w:r w:rsidRPr="00C2250E">
        <w:rPr>
          <w:rFonts w:eastAsiaTheme="minorHAnsi"/>
          <w:szCs w:val="20"/>
          <w:lang w:val="es-ES" w:eastAsia="en-US"/>
        </w:rPr>
        <w:t>La tabla a continuación resume las distancias de ida y regreso</w:t>
      </w:r>
      <w:r w:rsidR="00C2250E" w:rsidRPr="00C2250E">
        <w:rPr>
          <w:rFonts w:eastAsiaTheme="minorHAnsi"/>
          <w:szCs w:val="20"/>
          <w:lang w:val="es-ES" w:eastAsia="en-US"/>
        </w:rPr>
        <w:t xml:space="preserve">, para </w:t>
      </w:r>
      <w:r w:rsidRPr="00C2250E">
        <w:rPr>
          <w:rFonts w:eastAsiaTheme="minorHAnsi"/>
          <w:szCs w:val="20"/>
          <w:lang w:val="es-ES" w:eastAsia="en-US"/>
        </w:rPr>
        <w:t>los escenarios actual y modificado</w:t>
      </w:r>
      <w:r w:rsidR="00E8726A" w:rsidRPr="00C2250E">
        <w:rPr>
          <w:rFonts w:eastAsiaTheme="minorHAnsi"/>
          <w:szCs w:val="20"/>
          <w:lang w:val="es-ES" w:eastAsia="en-US"/>
        </w:rPr>
        <w:t>, para el servicio 526</w:t>
      </w:r>
      <w:r w:rsidRPr="00C2250E">
        <w:rPr>
          <w:rFonts w:eastAsiaTheme="minorHAnsi"/>
          <w:szCs w:val="20"/>
          <w:lang w:val="es-ES" w:eastAsia="en-US"/>
        </w:rPr>
        <w:t>.</w:t>
      </w:r>
    </w:p>
    <w:p w14:paraId="1151A73F" w14:textId="11D08836" w:rsidR="00DF7624" w:rsidRPr="00C2250E" w:rsidRDefault="00DF7624" w:rsidP="000B1CF3">
      <w:pPr>
        <w:jc w:val="both"/>
        <w:rPr>
          <w:rFonts w:eastAsiaTheme="minorHAnsi"/>
          <w:szCs w:val="20"/>
          <w:lang w:val="es-ES" w:eastAsia="en-US"/>
        </w:rPr>
      </w:pPr>
    </w:p>
    <w:p w14:paraId="407137D1" w14:textId="28D05A7D" w:rsidR="00D6432B" w:rsidRPr="00C2250E" w:rsidRDefault="00D6432B" w:rsidP="000B1CF3">
      <w:pPr>
        <w:pStyle w:val="TABLASMC"/>
        <w:spacing w:line="240" w:lineRule="auto"/>
      </w:pPr>
      <w:r w:rsidRPr="00C2250E">
        <w:t>Distancia y kilómetros comerciales situación actual</w:t>
      </w:r>
    </w:p>
    <w:p w14:paraId="52771681" w14:textId="2A34484E" w:rsidR="00993B4A" w:rsidRPr="00C2250E" w:rsidRDefault="00723147" w:rsidP="000B1CF3">
      <w:pPr>
        <w:jc w:val="center"/>
        <w:rPr>
          <w:lang w:val="es-CL"/>
        </w:rPr>
      </w:pPr>
      <w:r w:rsidRPr="00723147">
        <w:rPr>
          <w:noProof/>
        </w:rPr>
        <w:drawing>
          <wp:inline distT="0" distB="0" distL="0" distR="0" wp14:anchorId="2EBEEE94" wp14:editId="35557347">
            <wp:extent cx="4540250" cy="3323590"/>
            <wp:effectExtent l="0" t="0" r="0" b="0"/>
            <wp:docPr id="5143804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40250" cy="3323590"/>
                    </a:xfrm>
                    <a:prstGeom prst="rect">
                      <a:avLst/>
                    </a:prstGeom>
                    <a:noFill/>
                    <a:ln>
                      <a:noFill/>
                    </a:ln>
                  </pic:spPr>
                </pic:pic>
              </a:graphicData>
            </a:graphic>
          </wp:inline>
        </w:drawing>
      </w:r>
    </w:p>
    <w:p w14:paraId="71A8E954" w14:textId="5CB4C6E8" w:rsidR="00EF5F39" w:rsidRPr="00C2250E" w:rsidRDefault="00720575" w:rsidP="000B1CF3">
      <w:pPr>
        <w:jc w:val="center"/>
        <w:rPr>
          <w:sz w:val="16"/>
          <w:szCs w:val="16"/>
        </w:rPr>
      </w:pPr>
      <w:r w:rsidRPr="00C2250E">
        <w:rPr>
          <w:sz w:val="16"/>
          <w:szCs w:val="16"/>
        </w:rPr>
        <w:t>Fuente: Elaboración propia</w:t>
      </w:r>
      <w:r w:rsidR="00D132F5" w:rsidRPr="00C2250E">
        <w:rPr>
          <w:sz w:val="16"/>
          <w:szCs w:val="16"/>
        </w:rPr>
        <w:t xml:space="preserve"> PO </w:t>
      </w:r>
      <w:r w:rsidR="00C2250E" w:rsidRPr="00C2250E">
        <w:rPr>
          <w:sz w:val="16"/>
          <w:szCs w:val="16"/>
        </w:rPr>
        <w:t>14</w:t>
      </w:r>
      <w:r w:rsidR="00E8726A" w:rsidRPr="00C2250E">
        <w:rPr>
          <w:sz w:val="16"/>
          <w:szCs w:val="16"/>
        </w:rPr>
        <w:t>-</w:t>
      </w:r>
      <w:r w:rsidR="00975CDE" w:rsidRPr="00C2250E">
        <w:rPr>
          <w:sz w:val="16"/>
          <w:szCs w:val="16"/>
        </w:rPr>
        <w:t>0</w:t>
      </w:r>
      <w:r w:rsidR="00C2250E" w:rsidRPr="00C2250E">
        <w:rPr>
          <w:sz w:val="16"/>
          <w:szCs w:val="16"/>
        </w:rPr>
        <w:t>3</w:t>
      </w:r>
      <w:r w:rsidR="000B1CF3" w:rsidRPr="00C2250E">
        <w:rPr>
          <w:sz w:val="16"/>
          <w:szCs w:val="16"/>
        </w:rPr>
        <w:t>-</w:t>
      </w:r>
      <w:r w:rsidR="00975CDE" w:rsidRPr="00C2250E">
        <w:rPr>
          <w:sz w:val="16"/>
          <w:szCs w:val="16"/>
        </w:rPr>
        <w:t>20</w:t>
      </w:r>
      <w:r w:rsidR="00C2250E" w:rsidRPr="00C2250E">
        <w:rPr>
          <w:sz w:val="16"/>
          <w:szCs w:val="16"/>
        </w:rPr>
        <w:t>26</w:t>
      </w:r>
    </w:p>
    <w:p w14:paraId="55AD0007" w14:textId="16EEDC9F" w:rsidR="00975CDE" w:rsidRDefault="00975CDE" w:rsidP="000B1CF3">
      <w:pPr>
        <w:jc w:val="center"/>
        <w:rPr>
          <w:sz w:val="16"/>
          <w:szCs w:val="16"/>
          <w:highlight w:val="yellow"/>
        </w:rPr>
      </w:pPr>
    </w:p>
    <w:p w14:paraId="605D41A4" w14:textId="77777777" w:rsidR="0036417B" w:rsidRPr="00167877" w:rsidRDefault="0036417B" w:rsidP="000B1CF3">
      <w:pPr>
        <w:pStyle w:val="Estilo1"/>
        <w:spacing w:before="0"/>
      </w:pPr>
      <w:bookmarkStart w:id="8" w:name="_Toc83806493"/>
      <w:r w:rsidRPr="00167877">
        <w:t>Frecuencias</w:t>
      </w:r>
      <w:r w:rsidR="009D650C" w:rsidRPr="00167877">
        <w:t xml:space="preserve"> de la propuesta versus situación actual</w:t>
      </w:r>
      <w:bookmarkEnd w:id="8"/>
    </w:p>
    <w:p w14:paraId="74AC11C2" w14:textId="77777777" w:rsidR="00455BEA" w:rsidRPr="00167877" w:rsidRDefault="00455BEA" w:rsidP="000B1CF3">
      <w:pPr>
        <w:jc w:val="both"/>
      </w:pPr>
    </w:p>
    <w:p w14:paraId="08322FDF" w14:textId="5E74DEE9" w:rsidR="00D6432B" w:rsidRPr="00167877" w:rsidRDefault="00D6432B" w:rsidP="000B1CF3">
      <w:pPr>
        <w:jc w:val="both"/>
        <w:rPr>
          <w:rFonts w:eastAsiaTheme="minorHAnsi"/>
          <w:szCs w:val="20"/>
          <w:lang w:val="es-ES" w:eastAsia="en-US"/>
        </w:rPr>
      </w:pPr>
      <w:r w:rsidRPr="00167877">
        <w:rPr>
          <w:rFonts w:eastAsiaTheme="minorHAnsi"/>
          <w:szCs w:val="20"/>
          <w:lang w:val="es-ES" w:eastAsia="en-US"/>
        </w:rPr>
        <w:t xml:space="preserve">Las siguientes tablas muestran las frecuencias que presenta el servicio </w:t>
      </w:r>
      <w:r w:rsidR="000D5078" w:rsidRPr="00167877">
        <w:rPr>
          <w:rFonts w:eastAsiaTheme="minorHAnsi"/>
          <w:szCs w:val="20"/>
          <w:lang w:val="es-ES" w:eastAsia="en-US"/>
        </w:rPr>
        <w:t>526</w:t>
      </w:r>
      <w:r w:rsidRPr="00167877">
        <w:rPr>
          <w:rFonts w:eastAsiaTheme="minorHAnsi"/>
          <w:szCs w:val="20"/>
          <w:lang w:val="es-ES" w:eastAsia="en-US"/>
        </w:rPr>
        <w:t xml:space="preserve"> en el día labor</w:t>
      </w:r>
      <w:r w:rsidR="00D132F5" w:rsidRPr="00167877">
        <w:rPr>
          <w:rFonts w:eastAsiaTheme="minorHAnsi"/>
          <w:szCs w:val="20"/>
          <w:lang w:val="es-ES" w:eastAsia="en-US"/>
        </w:rPr>
        <w:t>al,</w:t>
      </w:r>
      <w:r w:rsidR="00D0494B" w:rsidRPr="00167877">
        <w:rPr>
          <w:rFonts w:eastAsiaTheme="minorHAnsi"/>
          <w:szCs w:val="20"/>
          <w:lang w:val="es-ES" w:eastAsia="en-US"/>
        </w:rPr>
        <w:t xml:space="preserve"> sábado</w:t>
      </w:r>
      <w:r w:rsidR="00D132F5" w:rsidRPr="00167877">
        <w:rPr>
          <w:rFonts w:eastAsiaTheme="minorHAnsi"/>
          <w:szCs w:val="20"/>
          <w:lang w:val="es-ES" w:eastAsia="en-US"/>
        </w:rPr>
        <w:t xml:space="preserve"> y</w:t>
      </w:r>
      <w:r w:rsidR="00D0494B" w:rsidRPr="00167877">
        <w:rPr>
          <w:rFonts w:eastAsiaTheme="minorHAnsi"/>
          <w:szCs w:val="20"/>
          <w:lang w:val="es-ES" w:eastAsia="en-US"/>
        </w:rPr>
        <w:t xml:space="preserve"> domingo en</w:t>
      </w:r>
      <w:r w:rsidRPr="00167877">
        <w:rPr>
          <w:rFonts w:eastAsiaTheme="minorHAnsi"/>
          <w:szCs w:val="20"/>
          <w:lang w:val="es-ES" w:eastAsia="en-US"/>
        </w:rPr>
        <w:t xml:space="preserve"> sus respectivos periodo</w:t>
      </w:r>
      <w:r w:rsidR="00D0494B" w:rsidRPr="00167877">
        <w:rPr>
          <w:rFonts w:eastAsiaTheme="minorHAnsi"/>
          <w:szCs w:val="20"/>
          <w:lang w:val="es-ES" w:eastAsia="en-US"/>
        </w:rPr>
        <w:t>s, para los escenarios actual y pr</w:t>
      </w:r>
      <w:r w:rsidR="002579E3" w:rsidRPr="00167877">
        <w:rPr>
          <w:rFonts w:eastAsiaTheme="minorHAnsi"/>
          <w:szCs w:val="20"/>
          <w:lang w:val="es-ES" w:eastAsia="en-US"/>
        </w:rPr>
        <w:t>opuesto</w:t>
      </w:r>
      <w:r w:rsidR="00D132F5" w:rsidRPr="00167877">
        <w:rPr>
          <w:rFonts w:eastAsiaTheme="minorHAnsi"/>
          <w:szCs w:val="20"/>
          <w:lang w:val="es-ES" w:eastAsia="en-US"/>
        </w:rPr>
        <w:t>.</w:t>
      </w:r>
    </w:p>
    <w:p w14:paraId="0863432D" w14:textId="77777777" w:rsidR="003F3305" w:rsidRPr="00167877" w:rsidRDefault="003F3305" w:rsidP="000B1CF3">
      <w:pPr>
        <w:jc w:val="center"/>
      </w:pPr>
    </w:p>
    <w:p w14:paraId="6314BB8F" w14:textId="77777777" w:rsidR="0028636C" w:rsidRPr="00167877" w:rsidRDefault="00D6432B" w:rsidP="000B1CF3">
      <w:pPr>
        <w:pStyle w:val="TABLASMC"/>
        <w:spacing w:line="240" w:lineRule="auto"/>
        <w:ind w:left="0" w:firstLine="0"/>
      </w:pPr>
      <w:r w:rsidRPr="00167877">
        <w:t>Frecuencia ofrecida</w:t>
      </w:r>
      <w:r w:rsidR="00720575" w:rsidRPr="00167877">
        <w:t xml:space="preserve"> día laboral </w:t>
      </w:r>
      <w:r w:rsidRPr="00167877">
        <w:t>situación actual versus situación modificada</w:t>
      </w:r>
    </w:p>
    <w:p w14:paraId="2D6C4F37" w14:textId="59B9FE5B" w:rsidR="00305C59" w:rsidRPr="00167877" w:rsidRDefault="00167877" w:rsidP="000B1CF3">
      <w:pPr>
        <w:jc w:val="center"/>
      </w:pPr>
      <w:r w:rsidRPr="00167877">
        <w:rPr>
          <w:noProof/>
        </w:rPr>
        <w:drawing>
          <wp:inline distT="0" distB="0" distL="0" distR="0" wp14:anchorId="7F3E7F12" wp14:editId="76A6BE09">
            <wp:extent cx="6332220" cy="193216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3849" cy="1932664"/>
                    </a:xfrm>
                    <a:prstGeom prst="rect">
                      <a:avLst/>
                    </a:prstGeom>
                    <a:noFill/>
                    <a:ln>
                      <a:noFill/>
                    </a:ln>
                  </pic:spPr>
                </pic:pic>
              </a:graphicData>
            </a:graphic>
          </wp:inline>
        </w:drawing>
      </w:r>
    </w:p>
    <w:p w14:paraId="528FC5E4" w14:textId="06BE71FF" w:rsidR="00DF7624" w:rsidRPr="00167877" w:rsidRDefault="00EF5F39" w:rsidP="000D5078">
      <w:pPr>
        <w:jc w:val="center"/>
        <w:rPr>
          <w:sz w:val="16"/>
          <w:szCs w:val="16"/>
        </w:rPr>
      </w:pPr>
      <w:r w:rsidRPr="00167877">
        <w:rPr>
          <w:sz w:val="16"/>
          <w:szCs w:val="16"/>
        </w:rPr>
        <w:t xml:space="preserve">Fuente: Elaboración propia PO </w:t>
      </w:r>
      <w:r w:rsidR="00167877" w:rsidRPr="00167877">
        <w:rPr>
          <w:sz w:val="16"/>
          <w:szCs w:val="16"/>
        </w:rPr>
        <w:t>14</w:t>
      </w:r>
      <w:r w:rsidR="000D5078" w:rsidRPr="00167877">
        <w:rPr>
          <w:sz w:val="16"/>
          <w:szCs w:val="16"/>
        </w:rPr>
        <w:t>-</w:t>
      </w:r>
      <w:r w:rsidR="00975CDE" w:rsidRPr="00167877">
        <w:rPr>
          <w:sz w:val="16"/>
          <w:szCs w:val="16"/>
        </w:rPr>
        <w:t>0</w:t>
      </w:r>
      <w:r w:rsidR="00167877" w:rsidRPr="00167877">
        <w:rPr>
          <w:sz w:val="16"/>
          <w:szCs w:val="16"/>
        </w:rPr>
        <w:t>3</w:t>
      </w:r>
      <w:r w:rsidR="00975CDE" w:rsidRPr="00167877">
        <w:rPr>
          <w:sz w:val="16"/>
          <w:szCs w:val="16"/>
        </w:rPr>
        <w:t>-202</w:t>
      </w:r>
      <w:r w:rsidR="00167877" w:rsidRPr="00167877">
        <w:rPr>
          <w:sz w:val="16"/>
          <w:szCs w:val="16"/>
        </w:rPr>
        <w:t>6</w:t>
      </w:r>
    </w:p>
    <w:p w14:paraId="1C4C3984" w14:textId="01F8D67A" w:rsidR="00D6432B" w:rsidRPr="00167877" w:rsidRDefault="00D6432B" w:rsidP="000B1CF3">
      <w:pPr>
        <w:pStyle w:val="TABLASMC"/>
        <w:spacing w:line="240" w:lineRule="auto"/>
      </w:pPr>
      <w:r w:rsidRPr="00167877">
        <w:lastRenderedPageBreak/>
        <w:t>Frecuencia ofrecida</w:t>
      </w:r>
      <w:r w:rsidR="00720575" w:rsidRPr="00167877">
        <w:t xml:space="preserve"> </w:t>
      </w:r>
      <w:r w:rsidR="002D68D9" w:rsidRPr="00167877">
        <w:t>sábado</w:t>
      </w:r>
      <w:r w:rsidR="00720575" w:rsidRPr="00167877">
        <w:t>,</w:t>
      </w:r>
      <w:r w:rsidRPr="00167877">
        <w:t xml:space="preserve"> situación actual versus situación modificada</w:t>
      </w:r>
    </w:p>
    <w:p w14:paraId="33473454" w14:textId="62674FEC" w:rsidR="00305C59" w:rsidRPr="00167877" w:rsidRDefault="00167877" w:rsidP="000B1CF3">
      <w:pPr>
        <w:jc w:val="center"/>
        <w:rPr>
          <w:b/>
          <w:lang w:val="es-CL"/>
        </w:rPr>
      </w:pPr>
      <w:r w:rsidRPr="00167877">
        <w:rPr>
          <w:noProof/>
        </w:rPr>
        <w:drawing>
          <wp:inline distT="0" distB="0" distL="0" distR="0" wp14:anchorId="532E39C4" wp14:editId="60FEE452">
            <wp:extent cx="5210175" cy="226458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0453" cy="2273394"/>
                    </a:xfrm>
                    <a:prstGeom prst="rect">
                      <a:avLst/>
                    </a:prstGeom>
                    <a:noFill/>
                    <a:ln>
                      <a:noFill/>
                    </a:ln>
                  </pic:spPr>
                </pic:pic>
              </a:graphicData>
            </a:graphic>
          </wp:inline>
        </w:drawing>
      </w:r>
    </w:p>
    <w:p w14:paraId="3DC387E6" w14:textId="70742AC9" w:rsidR="00EF5F39" w:rsidRPr="00167877" w:rsidRDefault="00EF5F39" w:rsidP="000B1CF3">
      <w:pPr>
        <w:jc w:val="center"/>
        <w:rPr>
          <w:sz w:val="16"/>
          <w:szCs w:val="16"/>
        </w:rPr>
      </w:pPr>
      <w:r w:rsidRPr="00167877">
        <w:rPr>
          <w:sz w:val="16"/>
          <w:szCs w:val="16"/>
        </w:rPr>
        <w:t xml:space="preserve">Fuente: Elaboración propia PO </w:t>
      </w:r>
      <w:r w:rsidR="00167877" w:rsidRPr="00167877">
        <w:rPr>
          <w:sz w:val="16"/>
          <w:szCs w:val="16"/>
        </w:rPr>
        <w:t>14</w:t>
      </w:r>
      <w:r w:rsidR="000D5078" w:rsidRPr="00167877">
        <w:rPr>
          <w:sz w:val="16"/>
          <w:szCs w:val="16"/>
        </w:rPr>
        <w:t>-</w:t>
      </w:r>
      <w:r w:rsidR="00975CDE" w:rsidRPr="00167877">
        <w:rPr>
          <w:sz w:val="16"/>
          <w:szCs w:val="16"/>
        </w:rPr>
        <w:t>0</w:t>
      </w:r>
      <w:r w:rsidR="00167877" w:rsidRPr="00167877">
        <w:rPr>
          <w:sz w:val="16"/>
          <w:szCs w:val="16"/>
        </w:rPr>
        <w:t>3</w:t>
      </w:r>
      <w:r w:rsidR="00975CDE" w:rsidRPr="00167877">
        <w:rPr>
          <w:sz w:val="16"/>
          <w:szCs w:val="16"/>
        </w:rPr>
        <w:t>-202</w:t>
      </w:r>
      <w:r w:rsidR="00167877" w:rsidRPr="00167877">
        <w:rPr>
          <w:sz w:val="16"/>
          <w:szCs w:val="16"/>
        </w:rPr>
        <w:t>6</w:t>
      </w:r>
    </w:p>
    <w:p w14:paraId="3291684B" w14:textId="77777777" w:rsidR="000B741B" w:rsidRPr="002B1BB3" w:rsidRDefault="000B741B" w:rsidP="000B1CF3">
      <w:pPr>
        <w:jc w:val="center"/>
        <w:rPr>
          <w:b/>
          <w:bCs/>
          <w:sz w:val="16"/>
          <w:szCs w:val="16"/>
          <w:highlight w:val="yellow"/>
          <w:lang w:val="es-ES"/>
        </w:rPr>
      </w:pPr>
    </w:p>
    <w:p w14:paraId="0F5AD9B2" w14:textId="77777777" w:rsidR="00D6432B" w:rsidRPr="00167877" w:rsidRDefault="00D6432B" w:rsidP="000B1CF3">
      <w:pPr>
        <w:pStyle w:val="TABLASMC"/>
        <w:spacing w:line="240" w:lineRule="auto"/>
      </w:pPr>
      <w:r w:rsidRPr="00167877">
        <w:t xml:space="preserve">Frecuencia ofrecida </w:t>
      </w:r>
      <w:r w:rsidR="000B741B" w:rsidRPr="00167877">
        <w:t xml:space="preserve">día Domingo, </w:t>
      </w:r>
      <w:r w:rsidRPr="00167877">
        <w:t>situación actual versus situación modificada</w:t>
      </w:r>
    </w:p>
    <w:p w14:paraId="2B5E29FA" w14:textId="2897203B" w:rsidR="00305C59" w:rsidRPr="00167877" w:rsidRDefault="00167877" w:rsidP="000B1CF3">
      <w:pPr>
        <w:jc w:val="center"/>
        <w:rPr>
          <w:b/>
        </w:rPr>
      </w:pPr>
      <w:r w:rsidRPr="00167877">
        <w:rPr>
          <w:noProof/>
        </w:rPr>
        <w:drawing>
          <wp:inline distT="0" distB="0" distL="0" distR="0" wp14:anchorId="139E9D27" wp14:editId="5FF7A054">
            <wp:extent cx="4486275" cy="227753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187" cy="2286116"/>
                    </a:xfrm>
                    <a:prstGeom prst="rect">
                      <a:avLst/>
                    </a:prstGeom>
                    <a:noFill/>
                    <a:ln>
                      <a:noFill/>
                    </a:ln>
                  </pic:spPr>
                </pic:pic>
              </a:graphicData>
            </a:graphic>
          </wp:inline>
        </w:drawing>
      </w:r>
    </w:p>
    <w:p w14:paraId="1D713F49" w14:textId="054F88F5" w:rsidR="00EF5F39" w:rsidRPr="00167877" w:rsidRDefault="00EF5F39" w:rsidP="000B1CF3">
      <w:pPr>
        <w:jc w:val="center"/>
        <w:rPr>
          <w:sz w:val="16"/>
          <w:szCs w:val="16"/>
        </w:rPr>
      </w:pPr>
      <w:r w:rsidRPr="00167877">
        <w:rPr>
          <w:sz w:val="16"/>
          <w:szCs w:val="16"/>
        </w:rPr>
        <w:t xml:space="preserve">Fuente: Elaboración propia PO </w:t>
      </w:r>
      <w:r w:rsidR="00167877" w:rsidRPr="00167877">
        <w:rPr>
          <w:sz w:val="16"/>
          <w:szCs w:val="16"/>
        </w:rPr>
        <w:t>14</w:t>
      </w:r>
      <w:r w:rsidR="000D5078" w:rsidRPr="00167877">
        <w:rPr>
          <w:sz w:val="16"/>
          <w:szCs w:val="16"/>
        </w:rPr>
        <w:t>-</w:t>
      </w:r>
      <w:r w:rsidR="00975CDE" w:rsidRPr="00167877">
        <w:rPr>
          <w:sz w:val="16"/>
          <w:szCs w:val="16"/>
        </w:rPr>
        <w:t>0</w:t>
      </w:r>
      <w:r w:rsidR="00167877" w:rsidRPr="00167877">
        <w:rPr>
          <w:sz w:val="16"/>
          <w:szCs w:val="16"/>
        </w:rPr>
        <w:t>3</w:t>
      </w:r>
      <w:r w:rsidR="00975CDE" w:rsidRPr="00167877">
        <w:rPr>
          <w:sz w:val="16"/>
          <w:szCs w:val="16"/>
        </w:rPr>
        <w:t>-202</w:t>
      </w:r>
      <w:r w:rsidR="00167877" w:rsidRPr="00167877">
        <w:rPr>
          <w:sz w:val="16"/>
          <w:szCs w:val="16"/>
        </w:rPr>
        <w:t>6</w:t>
      </w:r>
    </w:p>
    <w:p w14:paraId="704F5356" w14:textId="77777777" w:rsidR="000D5078" w:rsidRPr="002B1BB3" w:rsidRDefault="000D5078" w:rsidP="000B1CF3">
      <w:pPr>
        <w:jc w:val="center"/>
        <w:rPr>
          <w:sz w:val="16"/>
          <w:szCs w:val="16"/>
          <w:highlight w:val="yellow"/>
        </w:rPr>
      </w:pPr>
    </w:p>
    <w:p w14:paraId="2A81D31C" w14:textId="77777777" w:rsidR="00062BFE" w:rsidRPr="00167877" w:rsidRDefault="009D650C" w:rsidP="000B1CF3">
      <w:pPr>
        <w:pStyle w:val="Estilo1"/>
        <w:spacing w:before="0"/>
      </w:pPr>
      <w:bookmarkStart w:id="9" w:name="_Toc83806494"/>
      <w:r w:rsidRPr="00167877">
        <w:t>Capacidad propuesta versus situación actual</w:t>
      </w:r>
      <w:bookmarkEnd w:id="9"/>
      <w:r w:rsidRPr="00167877">
        <w:t xml:space="preserve"> </w:t>
      </w:r>
    </w:p>
    <w:p w14:paraId="518CA646" w14:textId="77777777" w:rsidR="00455BEA" w:rsidRPr="00167877" w:rsidRDefault="00455BEA" w:rsidP="000B1CF3">
      <w:pPr>
        <w:jc w:val="both"/>
      </w:pPr>
    </w:p>
    <w:p w14:paraId="1BD3A1C0" w14:textId="5D5006B9" w:rsidR="00395572" w:rsidRPr="006C5D2F" w:rsidRDefault="00720575" w:rsidP="000B1CF3">
      <w:pPr>
        <w:jc w:val="both"/>
      </w:pPr>
      <w:r w:rsidRPr="00167877">
        <w:t>L</w:t>
      </w:r>
      <w:r w:rsidR="00395572" w:rsidRPr="00167877">
        <w:t xml:space="preserve">as </w:t>
      </w:r>
      <w:r w:rsidR="00395572" w:rsidRPr="006C5D2F">
        <w:t xml:space="preserve">siguientes tablas </w:t>
      </w:r>
      <w:r w:rsidRPr="006C5D2F">
        <w:t>m</w:t>
      </w:r>
      <w:r w:rsidR="00395572" w:rsidRPr="006C5D2F">
        <w:t xml:space="preserve">uestran las capacidades del servicio </w:t>
      </w:r>
      <w:r w:rsidR="000D5078" w:rsidRPr="006C5D2F">
        <w:t>526</w:t>
      </w:r>
      <w:r w:rsidR="00956AC6" w:rsidRPr="006C5D2F">
        <w:t xml:space="preserve"> en el tipo día laboral,</w:t>
      </w:r>
      <w:r w:rsidR="00395572" w:rsidRPr="006C5D2F">
        <w:t xml:space="preserve"> sábado y domingo, para los escenarios actual y modificado.</w:t>
      </w:r>
    </w:p>
    <w:p w14:paraId="621ED9D8" w14:textId="77777777" w:rsidR="000D5078" w:rsidRPr="006C5D2F" w:rsidRDefault="000D5078" w:rsidP="000B1CF3">
      <w:pPr>
        <w:jc w:val="both"/>
      </w:pPr>
    </w:p>
    <w:p w14:paraId="5892D030" w14:textId="77777777" w:rsidR="00395572" w:rsidRPr="006C5D2F" w:rsidRDefault="00395572" w:rsidP="000B1CF3">
      <w:pPr>
        <w:pStyle w:val="TABLASMC"/>
        <w:spacing w:line="240" w:lineRule="auto"/>
      </w:pPr>
      <w:r w:rsidRPr="006C5D2F">
        <w:t xml:space="preserve">Capacidad ofrecida </w:t>
      </w:r>
      <w:r w:rsidR="000B741B" w:rsidRPr="006C5D2F">
        <w:t xml:space="preserve">día laboral, </w:t>
      </w:r>
      <w:r w:rsidRPr="006C5D2F">
        <w:t>situación actual versus situación modificada</w:t>
      </w:r>
    </w:p>
    <w:p w14:paraId="1349A46C" w14:textId="56EC51B8" w:rsidR="00305C59" w:rsidRPr="006C5D2F" w:rsidRDefault="006C5D2F" w:rsidP="000B1CF3">
      <w:pPr>
        <w:jc w:val="center"/>
      </w:pPr>
      <w:r w:rsidRPr="006C5D2F">
        <w:rPr>
          <w:noProof/>
        </w:rPr>
        <w:drawing>
          <wp:inline distT="0" distB="0" distL="0" distR="0" wp14:anchorId="213FFA9B" wp14:editId="59D9AFEB">
            <wp:extent cx="5457825" cy="186415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5457" cy="1870177"/>
                    </a:xfrm>
                    <a:prstGeom prst="rect">
                      <a:avLst/>
                    </a:prstGeom>
                    <a:noFill/>
                    <a:ln>
                      <a:noFill/>
                    </a:ln>
                  </pic:spPr>
                </pic:pic>
              </a:graphicData>
            </a:graphic>
          </wp:inline>
        </w:drawing>
      </w:r>
    </w:p>
    <w:p w14:paraId="7FF86799" w14:textId="4B3E3A54" w:rsidR="00EF5F39" w:rsidRPr="006C5D2F" w:rsidRDefault="00EF5F39" w:rsidP="000B1CF3">
      <w:pPr>
        <w:jc w:val="center"/>
        <w:rPr>
          <w:sz w:val="16"/>
          <w:szCs w:val="16"/>
        </w:rPr>
      </w:pPr>
      <w:r w:rsidRPr="006C5D2F">
        <w:rPr>
          <w:sz w:val="16"/>
          <w:szCs w:val="16"/>
        </w:rPr>
        <w:t xml:space="preserve">Fuente: Elaboración propia PO </w:t>
      </w:r>
      <w:r w:rsidR="00167877" w:rsidRPr="006C5D2F">
        <w:rPr>
          <w:sz w:val="16"/>
          <w:szCs w:val="16"/>
        </w:rPr>
        <w:t>14</w:t>
      </w:r>
      <w:r w:rsidR="000D5078" w:rsidRPr="006C5D2F">
        <w:rPr>
          <w:sz w:val="16"/>
          <w:szCs w:val="16"/>
        </w:rPr>
        <w:t>-</w:t>
      </w:r>
      <w:r w:rsidR="00167877" w:rsidRPr="006C5D2F">
        <w:rPr>
          <w:sz w:val="16"/>
          <w:szCs w:val="16"/>
        </w:rPr>
        <w:t>03</w:t>
      </w:r>
      <w:r w:rsidR="00975CDE" w:rsidRPr="006C5D2F">
        <w:rPr>
          <w:sz w:val="16"/>
          <w:szCs w:val="16"/>
        </w:rPr>
        <w:t>-202</w:t>
      </w:r>
      <w:r w:rsidR="00167877" w:rsidRPr="006C5D2F">
        <w:rPr>
          <w:sz w:val="16"/>
          <w:szCs w:val="16"/>
        </w:rPr>
        <w:t>6</w:t>
      </w:r>
    </w:p>
    <w:p w14:paraId="3D60586E" w14:textId="70B99C79" w:rsidR="00167877" w:rsidRDefault="00167877" w:rsidP="000B1CF3">
      <w:pPr>
        <w:jc w:val="center"/>
        <w:rPr>
          <w:sz w:val="16"/>
          <w:szCs w:val="16"/>
          <w:highlight w:val="yellow"/>
        </w:rPr>
      </w:pPr>
    </w:p>
    <w:p w14:paraId="1BB4D37B" w14:textId="0321E38A" w:rsidR="00167877" w:rsidRDefault="00167877" w:rsidP="000B1CF3">
      <w:pPr>
        <w:jc w:val="center"/>
        <w:rPr>
          <w:sz w:val="16"/>
          <w:szCs w:val="16"/>
          <w:highlight w:val="yellow"/>
        </w:rPr>
      </w:pPr>
    </w:p>
    <w:p w14:paraId="2DC7283F" w14:textId="6431964F" w:rsidR="004A2F01" w:rsidRPr="006C5D2F" w:rsidRDefault="004A2F01" w:rsidP="000B1CF3">
      <w:pPr>
        <w:pStyle w:val="TABLASMC"/>
        <w:spacing w:line="240" w:lineRule="auto"/>
        <w:rPr>
          <w:rFonts w:eastAsiaTheme="minorHAnsi"/>
          <w:lang w:eastAsia="en-US"/>
        </w:rPr>
      </w:pPr>
      <w:r w:rsidRPr="006C5D2F">
        <w:rPr>
          <w:rFonts w:eastAsiaTheme="minorHAnsi"/>
          <w:lang w:eastAsia="en-US"/>
        </w:rPr>
        <w:lastRenderedPageBreak/>
        <w:t>Capacidad ofrecida sábado, situación actual versus modificada</w:t>
      </w:r>
    </w:p>
    <w:p w14:paraId="0E77BF40" w14:textId="576474B4" w:rsidR="004A2F01" w:rsidRPr="006C5D2F" w:rsidRDefault="006C5D2F" w:rsidP="000B1CF3">
      <w:pPr>
        <w:pStyle w:val="TABLASMC"/>
        <w:numPr>
          <w:ilvl w:val="0"/>
          <w:numId w:val="0"/>
        </w:numPr>
        <w:spacing w:line="240" w:lineRule="auto"/>
        <w:ind w:left="360"/>
      </w:pPr>
      <w:r w:rsidRPr="006C5D2F">
        <w:rPr>
          <w:noProof/>
        </w:rPr>
        <w:drawing>
          <wp:inline distT="0" distB="0" distL="0" distR="0" wp14:anchorId="13859DD7" wp14:editId="43D18D59">
            <wp:extent cx="4838700" cy="2236987"/>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6543" cy="2240613"/>
                    </a:xfrm>
                    <a:prstGeom prst="rect">
                      <a:avLst/>
                    </a:prstGeom>
                    <a:noFill/>
                    <a:ln>
                      <a:noFill/>
                    </a:ln>
                  </pic:spPr>
                </pic:pic>
              </a:graphicData>
            </a:graphic>
          </wp:inline>
        </w:drawing>
      </w:r>
    </w:p>
    <w:p w14:paraId="77AB5DF4" w14:textId="45F44FF2" w:rsidR="00EF5F39" w:rsidRPr="006C5D2F" w:rsidRDefault="00EF5F39" w:rsidP="000B1CF3">
      <w:pPr>
        <w:jc w:val="center"/>
        <w:rPr>
          <w:sz w:val="16"/>
          <w:szCs w:val="16"/>
        </w:rPr>
      </w:pPr>
      <w:r w:rsidRPr="006C5D2F">
        <w:rPr>
          <w:sz w:val="16"/>
          <w:szCs w:val="16"/>
        </w:rPr>
        <w:t xml:space="preserve">Fuente: Elaboración propia PO </w:t>
      </w:r>
      <w:r w:rsidR="006C5D2F" w:rsidRPr="006C5D2F">
        <w:rPr>
          <w:sz w:val="16"/>
          <w:szCs w:val="16"/>
        </w:rPr>
        <w:t>14</w:t>
      </w:r>
      <w:r w:rsidR="000D5078" w:rsidRPr="006C5D2F">
        <w:rPr>
          <w:sz w:val="16"/>
          <w:szCs w:val="16"/>
        </w:rPr>
        <w:t>-</w:t>
      </w:r>
      <w:r w:rsidR="00975CDE" w:rsidRPr="006C5D2F">
        <w:rPr>
          <w:sz w:val="16"/>
          <w:szCs w:val="16"/>
        </w:rPr>
        <w:t>0</w:t>
      </w:r>
      <w:r w:rsidR="006C5D2F" w:rsidRPr="006C5D2F">
        <w:rPr>
          <w:sz w:val="16"/>
          <w:szCs w:val="16"/>
        </w:rPr>
        <w:t>3</w:t>
      </w:r>
      <w:r w:rsidR="00975CDE" w:rsidRPr="006C5D2F">
        <w:rPr>
          <w:sz w:val="16"/>
          <w:szCs w:val="16"/>
        </w:rPr>
        <w:t>-202</w:t>
      </w:r>
      <w:r w:rsidR="006C5D2F" w:rsidRPr="006C5D2F">
        <w:rPr>
          <w:sz w:val="16"/>
          <w:szCs w:val="16"/>
        </w:rPr>
        <w:t>6</w:t>
      </w:r>
    </w:p>
    <w:p w14:paraId="062E8B48" w14:textId="2322AA78" w:rsidR="004A2F01" w:rsidRPr="006C5D2F" w:rsidRDefault="004A2F01" w:rsidP="000B1CF3">
      <w:pPr>
        <w:pStyle w:val="TABLASMC"/>
        <w:numPr>
          <w:ilvl w:val="0"/>
          <w:numId w:val="0"/>
        </w:numPr>
        <w:spacing w:line="240" w:lineRule="auto"/>
        <w:ind w:left="360"/>
        <w:jc w:val="left"/>
      </w:pPr>
    </w:p>
    <w:p w14:paraId="43F37506" w14:textId="4C8CBDA4" w:rsidR="00395572" w:rsidRPr="006C5D2F" w:rsidRDefault="00395572" w:rsidP="000B1CF3">
      <w:pPr>
        <w:pStyle w:val="TABLASMC"/>
        <w:spacing w:line="240" w:lineRule="auto"/>
      </w:pPr>
      <w:r w:rsidRPr="006C5D2F">
        <w:t xml:space="preserve">Capacidad ofrecida </w:t>
      </w:r>
      <w:r w:rsidR="00A168CC" w:rsidRPr="006C5D2F">
        <w:t>domingo</w:t>
      </w:r>
      <w:r w:rsidR="000B741B" w:rsidRPr="006C5D2F">
        <w:t xml:space="preserve"> </w:t>
      </w:r>
      <w:r w:rsidRPr="006C5D2F">
        <w:t>situación actual versus modificada</w:t>
      </w:r>
    </w:p>
    <w:p w14:paraId="6DDD3BD9" w14:textId="773CA300" w:rsidR="00305C59" w:rsidRPr="006C5D2F" w:rsidRDefault="006C5D2F" w:rsidP="000B1CF3">
      <w:pPr>
        <w:pStyle w:val="TABLASMC"/>
        <w:numPr>
          <w:ilvl w:val="0"/>
          <w:numId w:val="0"/>
        </w:numPr>
        <w:spacing w:line="240" w:lineRule="auto"/>
      </w:pPr>
      <w:r w:rsidRPr="006C5D2F">
        <w:rPr>
          <w:noProof/>
        </w:rPr>
        <w:drawing>
          <wp:inline distT="0" distB="0" distL="0" distR="0" wp14:anchorId="302D11B4" wp14:editId="7AA715FA">
            <wp:extent cx="4572805" cy="235267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0842" cy="2356810"/>
                    </a:xfrm>
                    <a:prstGeom prst="rect">
                      <a:avLst/>
                    </a:prstGeom>
                    <a:noFill/>
                    <a:ln>
                      <a:noFill/>
                    </a:ln>
                  </pic:spPr>
                </pic:pic>
              </a:graphicData>
            </a:graphic>
          </wp:inline>
        </w:drawing>
      </w:r>
    </w:p>
    <w:p w14:paraId="04403FC6" w14:textId="40649159" w:rsidR="00EF5F39" w:rsidRPr="006C5D2F" w:rsidRDefault="00EF5F39" w:rsidP="000B1CF3">
      <w:pPr>
        <w:jc w:val="center"/>
        <w:rPr>
          <w:sz w:val="16"/>
          <w:szCs w:val="16"/>
        </w:rPr>
      </w:pPr>
      <w:r w:rsidRPr="006C5D2F">
        <w:rPr>
          <w:sz w:val="16"/>
          <w:szCs w:val="16"/>
        </w:rPr>
        <w:t xml:space="preserve">Fuente: Elaboración propia PO </w:t>
      </w:r>
      <w:r w:rsidR="006C5D2F" w:rsidRPr="006C5D2F">
        <w:rPr>
          <w:sz w:val="16"/>
          <w:szCs w:val="16"/>
        </w:rPr>
        <w:t>14</w:t>
      </w:r>
      <w:r w:rsidR="000D5078" w:rsidRPr="006C5D2F">
        <w:rPr>
          <w:sz w:val="16"/>
          <w:szCs w:val="16"/>
        </w:rPr>
        <w:t>-</w:t>
      </w:r>
      <w:r w:rsidR="00975CDE" w:rsidRPr="006C5D2F">
        <w:rPr>
          <w:sz w:val="16"/>
          <w:szCs w:val="16"/>
        </w:rPr>
        <w:t>0</w:t>
      </w:r>
      <w:r w:rsidR="006C5D2F" w:rsidRPr="006C5D2F">
        <w:rPr>
          <w:sz w:val="16"/>
          <w:szCs w:val="16"/>
        </w:rPr>
        <w:t>3</w:t>
      </w:r>
      <w:r w:rsidR="00975CDE" w:rsidRPr="006C5D2F">
        <w:rPr>
          <w:sz w:val="16"/>
          <w:szCs w:val="16"/>
        </w:rPr>
        <w:t>-202</w:t>
      </w:r>
      <w:r w:rsidR="006C5D2F" w:rsidRPr="006C5D2F">
        <w:rPr>
          <w:sz w:val="16"/>
          <w:szCs w:val="16"/>
        </w:rPr>
        <w:t>6</w:t>
      </w:r>
    </w:p>
    <w:p w14:paraId="38B5AC2A" w14:textId="77777777" w:rsidR="00975CDE" w:rsidRPr="002B1BB3" w:rsidRDefault="00975CDE" w:rsidP="000B1CF3">
      <w:pPr>
        <w:jc w:val="center"/>
        <w:rPr>
          <w:sz w:val="16"/>
          <w:szCs w:val="16"/>
          <w:highlight w:val="yellow"/>
        </w:rPr>
      </w:pPr>
    </w:p>
    <w:p w14:paraId="21C98A95" w14:textId="77777777" w:rsidR="00975CDE" w:rsidRPr="002B1BB3" w:rsidRDefault="00975CDE" w:rsidP="000B1CF3">
      <w:pPr>
        <w:jc w:val="center"/>
        <w:rPr>
          <w:sz w:val="16"/>
          <w:szCs w:val="16"/>
          <w:highlight w:val="yellow"/>
        </w:rPr>
      </w:pPr>
    </w:p>
    <w:p w14:paraId="45DBAA94" w14:textId="77777777" w:rsidR="008148A2" w:rsidRPr="006C5D2F" w:rsidRDefault="009D650C" w:rsidP="000B1CF3">
      <w:pPr>
        <w:pStyle w:val="Estilo1"/>
        <w:spacing w:before="0"/>
      </w:pPr>
      <w:bookmarkStart w:id="10" w:name="_Toc83806495"/>
      <w:r w:rsidRPr="006C5D2F">
        <w:t>Velocidad propuesta versus situación actual</w:t>
      </w:r>
      <w:bookmarkEnd w:id="10"/>
      <w:r w:rsidRPr="006C5D2F">
        <w:t xml:space="preserve"> </w:t>
      </w:r>
    </w:p>
    <w:p w14:paraId="172BC436" w14:textId="77777777" w:rsidR="00455BEA" w:rsidRPr="006C5D2F" w:rsidRDefault="00455BEA" w:rsidP="000B1CF3">
      <w:pPr>
        <w:jc w:val="both"/>
      </w:pPr>
    </w:p>
    <w:p w14:paraId="05131A4C" w14:textId="7EB9F341" w:rsidR="00CA4E10" w:rsidRPr="006C5D2F" w:rsidRDefault="001E402D" w:rsidP="000B1CF3">
      <w:pPr>
        <w:jc w:val="both"/>
      </w:pPr>
      <w:r w:rsidRPr="006C5D2F">
        <w:rPr>
          <w:rFonts w:eastAsiaTheme="minorHAnsi"/>
          <w:szCs w:val="20"/>
          <w:lang w:eastAsia="en-US"/>
        </w:rPr>
        <w:t>La</w:t>
      </w:r>
      <w:r w:rsidR="00BA627E" w:rsidRPr="006C5D2F">
        <w:rPr>
          <w:rFonts w:eastAsiaTheme="minorHAnsi"/>
          <w:szCs w:val="20"/>
          <w:lang w:val="es-ES" w:eastAsia="en-US"/>
        </w:rPr>
        <w:t xml:space="preserve"> tabla a continuación muestra la velocidad del servicio </w:t>
      </w:r>
      <w:r w:rsidR="000D5078" w:rsidRPr="006C5D2F">
        <w:rPr>
          <w:rFonts w:eastAsiaTheme="minorHAnsi"/>
          <w:szCs w:val="20"/>
          <w:lang w:val="es-ES" w:eastAsia="en-US"/>
        </w:rPr>
        <w:t>526</w:t>
      </w:r>
      <w:r w:rsidR="00BA627E" w:rsidRPr="006C5D2F">
        <w:rPr>
          <w:rFonts w:eastAsiaTheme="minorHAnsi"/>
          <w:szCs w:val="20"/>
          <w:lang w:val="es-ES" w:eastAsia="en-US"/>
        </w:rPr>
        <w:t xml:space="preserve"> </w:t>
      </w:r>
      <w:r w:rsidR="00CA4E10" w:rsidRPr="006C5D2F">
        <w:rPr>
          <w:rFonts w:eastAsiaTheme="minorHAnsi"/>
          <w:szCs w:val="20"/>
          <w:lang w:val="es-ES" w:eastAsia="en-US"/>
        </w:rPr>
        <w:t>en día laboral por media horas de los periodos puntas, para los escenarios actual y modificado.</w:t>
      </w:r>
    </w:p>
    <w:p w14:paraId="48E47E72" w14:textId="77777777" w:rsidR="00BA627E" w:rsidRPr="006C5D2F" w:rsidRDefault="00BA627E" w:rsidP="000B1CF3">
      <w:pPr>
        <w:jc w:val="both"/>
      </w:pPr>
    </w:p>
    <w:p w14:paraId="00D3B508" w14:textId="77777777" w:rsidR="00BA627E" w:rsidRPr="006C5D2F" w:rsidRDefault="00BA627E" w:rsidP="000B1CF3">
      <w:pPr>
        <w:pStyle w:val="TABLASMC"/>
        <w:spacing w:line="240" w:lineRule="auto"/>
      </w:pPr>
      <w:r w:rsidRPr="006C5D2F">
        <w:t>Velocidad día laboral, situación actual</w:t>
      </w:r>
    </w:p>
    <w:p w14:paraId="54D4B0AC" w14:textId="5FCF4695" w:rsidR="00744E3F" w:rsidRPr="006C5D2F" w:rsidRDefault="006C5D2F" w:rsidP="000B1CF3">
      <w:pPr>
        <w:pStyle w:val="TABLASMC"/>
        <w:numPr>
          <w:ilvl w:val="0"/>
          <w:numId w:val="0"/>
        </w:numPr>
        <w:spacing w:line="240" w:lineRule="auto"/>
        <w:ind w:left="360"/>
      </w:pPr>
      <w:r w:rsidRPr="006C5D2F">
        <w:rPr>
          <w:noProof/>
        </w:rPr>
        <w:drawing>
          <wp:inline distT="0" distB="0" distL="0" distR="0" wp14:anchorId="6A8AC517" wp14:editId="7616A2B4">
            <wp:extent cx="6332220" cy="194754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1947545"/>
                    </a:xfrm>
                    <a:prstGeom prst="rect">
                      <a:avLst/>
                    </a:prstGeom>
                    <a:noFill/>
                    <a:ln>
                      <a:noFill/>
                    </a:ln>
                  </pic:spPr>
                </pic:pic>
              </a:graphicData>
            </a:graphic>
          </wp:inline>
        </w:drawing>
      </w:r>
    </w:p>
    <w:p w14:paraId="08041163" w14:textId="648626E6" w:rsidR="00FE71AC" w:rsidRPr="006C5D2F" w:rsidRDefault="00FE71AC" w:rsidP="00FE71AC">
      <w:pPr>
        <w:jc w:val="center"/>
        <w:rPr>
          <w:sz w:val="16"/>
          <w:szCs w:val="16"/>
        </w:rPr>
      </w:pPr>
      <w:bookmarkStart w:id="11" w:name="_MON_1457269879"/>
      <w:bookmarkEnd w:id="11"/>
      <w:r w:rsidRPr="006C5D2F">
        <w:rPr>
          <w:sz w:val="16"/>
          <w:szCs w:val="16"/>
        </w:rPr>
        <w:t xml:space="preserve">Fuente: Elaboración propia PO </w:t>
      </w:r>
      <w:r w:rsidR="006C5D2F" w:rsidRPr="006C5D2F">
        <w:rPr>
          <w:sz w:val="16"/>
          <w:szCs w:val="16"/>
        </w:rPr>
        <w:t>14</w:t>
      </w:r>
      <w:r w:rsidRPr="006C5D2F">
        <w:rPr>
          <w:sz w:val="16"/>
          <w:szCs w:val="16"/>
        </w:rPr>
        <w:t>-</w:t>
      </w:r>
      <w:r w:rsidR="008328E7" w:rsidRPr="006C5D2F">
        <w:rPr>
          <w:sz w:val="16"/>
          <w:szCs w:val="16"/>
        </w:rPr>
        <w:t>0</w:t>
      </w:r>
      <w:r w:rsidR="006C5D2F" w:rsidRPr="006C5D2F">
        <w:rPr>
          <w:sz w:val="16"/>
          <w:szCs w:val="16"/>
        </w:rPr>
        <w:t>3</w:t>
      </w:r>
      <w:r w:rsidRPr="006C5D2F">
        <w:rPr>
          <w:sz w:val="16"/>
          <w:szCs w:val="16"/>
        </w:rPr>
        <w:t>-202</w:t>
      </w:r>
      <w:r w:rsidR="006C5D2F" w:rsidRPr="006C5D2F">
        <w:rPr>
          <w:sz w:val="16"/>
          <w:szCs w:val="16"/>
        </w:rPr>
        <w:t>6</w:t>
      </w:r>
    </w:p>
    <w:p w14:paraId="2698A8BA" w14:textId="77777777" w:rsidR="005E12B0" w:rsidRPr="006C5D2F" w:rsidRDefault="00903A8C" w:rsidP="00F1467F">
      <w:pPr>
        <w:pStyle w:val="Estilo1"/>
        <w:spacing w:before="0"/>
      </w:pPr>
      <w:bookmarkStart w:id="12" w:name="_Toc83806496"/>
      <w:r w:rsidRPr="006C5D2F">
        <w:lastRenderedPageBreak/>
        <w:t>Flota propuesta versus situación actual</w:t>
      </w:r>
      <w:bookmarkEnd w:id="12"/>
    </w:p>
    <w:p w14:paraId="498DB605" w14:textId="77777777" w:rsidR="00510645" w:rsidRPr="006C5D2F" w:rsidRDefault="00510645" w:rsidP="00F1467F">
      <w:pPr>
        <w:jc w:val="both"/>
      </w:pPr>
    </w:p>
    <w:p w14:paraId="5C8CBE79" w14:textId="3E02EB6D" w:rsidR="00BA627E" w:rsidRPr="006C5D2F" w:rsidRDefault="00BA627E" w:rsidP="00F1467F">
      <w:pPr>
        <w:jc w:val="both"/>
        <w:rPr>
          <w:rFonts w:eastAsiaTheme="minorHAnsi"/>
          <w:szCs w:val="20"/>
          <w:lang w:val="es-ES" w:eastAsia="en-US"/>
        </w:rPr>
      </w:pPr>
      <w:r w:rsidRPr="006C5D2F">
        <w:rPr>
          <w:rFonts w:eastAsiaTheme="minorHAnsi"/>
          <w:szCs w:val="20"/>
          <w:lang w:eastAsia="en-US"/>
        </w:rPr>
        <w:t>La</w:t>
      </w:r>
      <w:r w:rsidRPr="006C5D2F">
        <w:rPr>
          <w:rFonts w:eastAsiaTheme="minorHAnsi"/>
          <w:szCs w:val="20"/>
          <w:lang w:val="es-ES" w:eastAsia="en-US"/>
        </w:rPr>
        <w:t xml:space="preserve"> tabla a continuación muestra la flota requerida por el servicio </w:t>
      </w:r>
      <w:r w:rsidR="000D5078" w:rsidRPr="006C5D2F">
        <w:rPr>
          <w:rFonts w:eastAsiaTheme="minorHAnsi"/>
          <w:szCs w:val="20"/>
          <w:lang w:val="es-ES" w:eastAsia="en-US"/>
        </w:rPr>
        <w:t>526</w:t>
      </w:r>
      <w:r w:rsidRPr="006C5D2F">
        <w:rPr>
          <w:rFonts w:eastAsiaTheme="minorHAnsi"/>
          <w:szCs w:val="20"/>
          <w:lang w:val="es-ES" w:eastAsia="en-US"/>
        </w:rPr>
        <w:t xml:space="preserve"> en tipo día laboral</w:t>
      </w:r>
      <w:r w:rsidR="000B741B" w:rsidRPr="006C5D2F">
        <w:rPr>
          <w:rFonts w:eastAsiaTheme="minorHAnsi"/>
          <w:szCs w:val="20"/>
          <w:lang w:val="es-ES" w:eastAsia="en-US"/>
        </w:rPr>
        <w:t xml:space="preserve"> con sus distintos periodos para el escenario actual y modificado.</w:t>
      </w:r>
    </w:p>
    <w:p w14:paraId="1E740DF0" w14:textId="77777777" w:rsidR="00BA627E" w:rsidRPr="006C5D2F" w:rsidRDefault="00BA627E" w:rsidP="00F1467F">
      <w:pPr>
        <w:pStyle w:val="TABLASMC"/>
        <w:numPr>
          <w:ilvl w:val="0"/>
          <w:numId w:val="0"/>
        </w:numPr>
        <w:spacing w:line="240" w:lineRule="auto"/>
        <w:ind w:left="360"/>
        <w:jc w:val="left"/>
        <w:rPr>
          <w:rFonts w:eastAsiaTheme="minorHAnsi"/>
          <w:lang w:eastAsia="en-US"/>
        </w:rPr>
      </w:pPr>
    </w:p>
    <w:p w14:paraId="65476BD4" w14:textId="77777777" w:rsidR="00BA627E" w:rsidRPr="006C5D2F" w:rsidRDefault="00BA627E" w:rsidP="00F1467F">
      <w:pPr>
        <w:pStyle w:val="TABLASMC"/>
        <w:spacing w:line="240" w:lineRule="auto"/>
      </w:pPr>
      <w:r w:rsidRPr="006C5D2F">
        <w:t>Flota requerida día laboral, situación actual</w:t>
      </w:r>
      <w:r w:rsidR="000B741B" w:rsidRPr="006C5D2F">
        <w:t xml:space="preserve"> versus situación modificada</w:t>
      </w:r>
    </w:p>
    <w:p w14:paraId="00009456" w14:textId="00EA0EFE" w:rsidR="004905C3" w:rsidRPr="006C5D2F" w:rsidRDefault="006C5D2F" w:rsidP="00F1467F">
      <w:pPr>
        <w:jc w:val="center"/>
        <w:rPr>
          <w:sz w:val="16"/>
          <w:szCs w:val="16"/>
        </w:rPr>
      </w:pPr>
      <w:r w:rsidRPr="006C5D2F">
        <w:rPr>
          <w:noProof/>
        </w:rPr>
        <w:drawing>
          <wp:inline distT="0" distB="0" distL="0" distR="0" wp14:anchorId="59555FA3" wp14:editId="5CE2B942">
            <wp:extent cx="6276975" cy="18097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76975" cy="1809750"/>
                    </a:xfrm>
                    <a:prstGeom prst="rect">
                      <a:avLst/>
                    </a:prstGeom>
                    <a:noFill/>
                    <a:ln>
                      <a:noFill/>
                    </a:ln>
                  </pic:spPr>
                </pic:pic>
              </a:graphicData>
            </a:graphic>
          </wp:inline>
        </w:drawing>
      </w:r>
    </w:p>
    <w:p w14:paraId="1F1BB1A6" w14:textId="394F0A69" w:rsidR="00FE71AC" w:rsidRPr="006C5D2F" w:rsidRDefault="00FE71AC" w:rsidP="00FE71AC">
      <w:pPr>
        <w:jc w:val="center"/>
        <w:rPr>
          <w:sz w:val="16"/>
          <w:szCs w:val="16"/>
        </w:rPr>
      </w:pPr>
      <w:r w:rsidRPr="006C5D2F">
        <w:rPr>
          <w:sz w:val="16"/>
          <w:szCs w:val="16"/>
        </w:rPr>
        <w:t xml:space="preserve">Fuente: Elaboración propia PO </w:t>
      </w:r>
      <w:r w:rsidR="006C5D2F" w:rsidRPr="006C5D2F">
        <w:rPr>
          <w:sz w:val="16"/>
          <w:szCs w:val="16"/>
        </w:rPr>
        <w:t>14</w:t>
      </w:r>
      <w:r w:rsidRPr="006C5D2F">
        <w:rPr>
          <w:sz w:val="16"/>
          <w:szCs w:val="16"/>
        </w:rPr>
        <w:t>-</w:t>
      </w:r>
      <w:r w:rsidR="008328E7" w:rsidRPr="006C5D2F">
        <w:rPr>
          <w:sz w:val="16"/>
          <w:szCs w:val="16"/>
        </w:rPr>
        <w:t>0</w:t>
      </w:r>
      <w:r w:rsidR="006C5D2F" w:rsidRPr="006C5D2F">
        <w:rPr>
          <w:sz w:val="16"/>
          <w:szCs w:val="16"/>
        </w:rPr>
        <w:t>3</w:t>
      </w:r>
      <w:r w:rsidR="008328E7" w:rsidRPr="006C5D2F">
        <w:rPr>
          <w:sz w:val="16"/>
          <w:szCs w:val="16"/>
        </w:rPr>
        <w:t>-202</w:t>
      </w:r>
      <w:r w:rsidR="006C5D2F" w:rsidRPr="006C5D2F">
        <w:rPr>
          <w:sz w:val="16"/>
          <w:szCs w:val="16"/>
        </w:rPr>
        <w:t>6</w:t>
      </w:r>
    </w:p>
    <w:p w14:paraId="1B0B2407" w14:textId="77777777" w:rsidR="00E474ED" w:rsidRPr="002B1BB3" w:rsidRDefault="00E474ED" w:rsidP="00F1467F">
      <w:pPr>
        <w:jc w:val="center"/>
        <w:rPr>
          <w:b/>
          <w:bCs/>
          <w:sz w:val="16"/>
          <w:szCs w:val="16"/>
          <w:highlight w:val="yellow"/>
        </w:rPr>
      </w:pPr>
    </w:p>
    <w:p w14:paraId="1571D37F" w14:textId="77777777" w:rsidR="00C13717" w:rsidRPr="006C5D2F" w:rsidRDefault="00903A8C" w:rsidP="00F1467F">
      <w:pPr>
        <w:pStyle w:val="Estilo2"/>
        <w:spacing w:before="0"/>
      </w:pPr>
      <w:bookmarkStart w:id="13" w:name="_Toc83806497"/>
      <w:r w:rsidRPr="006C5D2F">
        <w:t>Antecedentes detallados de la situación actual</w:t>
      </w:r>
      <w:bookmarkEnd w:id="13"/>
      <w:r w:rsidRPr="006C5D2F">
        <w:t xml:space="preserve"> </w:t>
      </w:r>
    </w:p>
    <w:p w14:paraId="4ACB7665" w14:textId="77777777" w:rsidR="00B8267B" w:rsidRPr="006C5D2F" w:rsidRDefault="00B8267B" w:rsidP="00F1467F">
      <w:pPr>
        <w:pStyle w:val="Ttulo3"/>
        <w:numPr>
          <w:ilvl w:val="1"/>
          <w:numId w:val="2"/>
        </w:numPr>
        <w:spacing w:before="0"/>
        <w:jc w:val="both"/>
        <w:rPr>
          <w:rFonts w:ascii="Verdana" w:hAnsi="Verdana"/>
          <w:sz w:val="22"/>
          <w:szCs w:val="22"/>
        </w:rPr>
      </w:pPr>
      <w:r w:rsidRPr="006C5D2F">
        <w:rPr>
          <w:rFonts w:ascii="Verdana" w:hAnsi="Verdana"/>
          <w:sz w:val="22"/>
          <w:szCs w:val="22"/>
        </w:rPr>
        <w:t xml:space="preserve">  </w:t>
      </w:r>
      <w:bookmarkStart w:id="14" w:name="_Toc83806498"/>
      <w:r w:rsidRPr="006C5D2F">
        <w:rPr>
          <w:rFonts w:ascii="Verdana" w:hAnsi="Verdana"/>
          <w:color w:val="0093B3"/>
          <w:sz w:val="22"/>
          <w:szCs w:val="22"/>
        </w:rPr>
        <w:t>Indicadores ICF e ICR</w:t>
      </w:r>
      <w:bookmarkEnd w:id="14"/>
    </w:p>
    <w:p w14:paraId="7A89D090" w14:textId="77777777" w:rsidR="00C13717" w:rsidRPr="006C5D2F" w:rsidRDefault="00C13717" w:rsidP="00F1467F">
      <w:pPr>
        <w:jc w:val="both"/>
      </w:pPr>
    </w:p>
    <w:p w14:paraId="14131648" w14:textId="5BA40CF9" w:rsidR="00BA627E" w:rsidRPr="006C5D2F" w:rsidRDefault="00BA627E" w:rsidP="00F1467F">
      <w:pPr>
        <w:jc w:val="both"/>
        <w:rPr>
          <w:rFonts w:eastAsiaTheme="minorHAnsi"/>
          <w:szCs w:val="20"/>
          <w:lang w:val="es-ES" w:eastAsia="en-US"/>
        </w:rPr>
      </w:pPr>
      <w:r w:rsidRPr="006C5D2F">
        <w:rPr>
          <w:rFonts w:eastAsiaTheme="minorHAnsi"/>
          <w:szCs w:val="20"/>
          <w:lang w:val="es-ES" w:eastAsia="en-US"/>
        </w:rPr>
        <w:t xml:space="preserve">A </w:t>
      </w:r>
      <w:r w:rsidR="00006497" w:rsidRPr="006C5D2F">
        <w:rPr>
          <w:rFonts w:eastAsiaTheme="minorHAnsi"/>
          <w:szCs w:val="20"/>
          <w:lang w:val="es-ES" w:eastAsia="en-US"/>
        </w:rPr>
        <w:t>continuación,</w:t>
      </w:r>
      <w:r w:rsidRPr="006C5D2F">
        <w:rPr>
          <w:rFonts w:eastAsiaTheme="minorHAnsi"/>
          <w:szCs w:val="20"/>
          <w:lang w:val="es-ES" w:eastAsia="en-US"/>
        </w:rPr>
        <w:t xml:space="preserve"> se presenta el detalle de cumplimiento de los Índices de frecuencia y de Regularidad (ICF – ICR) promedio </w:t>
      </w:r>
      <w:r w:rsidR="001E402D" w:rsidRPr="006C5D2F">
        <w:rPr>
          <w:rFonts w:eastAsiaTheme="minorHAnsi"/>
          <w:szCs w:val="20"/>
          <w:lang w:val="es-ES" w:eastAsia="en-US"/>
        </w:rPr>
        <w:t>de los meses d</w:t>
      </w:r>
      <w:r w:rsidR="001A2F65" w:rsidRPr="006C5D2F">
        <w:rPr>
          <w:rFonts w:eastAsiaTheme="minorHAnsi"/>
          <w:szCs w:val="20"/>
          <w:lang w:val="es-ES" w:eastAsia="en-US"/>
        </w:rPr>
        <w:t xml:space="preserve">e </w:t>
      </w:r>
      <w:r w:rsidR="006C5D2F" w:rsidRPr="006C5D2F">
        <w:rPr>
          <w:rFonts w:eastAsiaTheme="minorHAnsi"/>
          <w:szCs w:val="20"/>
          <w:lang w:val="es-ES" w:eastAsia="en-US"/>
        </w:rPr>
        <w:t>agosto, octubre y noviembre del 2025</w:t>
      </w:r>
      <w:r w:rsidR="001A2F65" w:rsidRPr="006C5D2F">
        <w:rPr>
          <w:rFonts w:eastAsiaTheme="minorHAnsi"/>
          <w:szCs w:val="20"/>
          <w:lang w:val="es-ES" w:eastAsia="en-US"/>
        </w:rPr>
        <w:t>, para</w:t>
      </w:r>
      <w:r w:rsidR="00A8389B" w:rsidRPr="006C5D2F">
        <w:rPr>
          <w:rFonts w:eastAsiaTheme="minorHAnsi"/>
          <w:szCs w:val="20"/>
          <w:lang w:val="es-ES" w:eastAsia="en-US"/>
        </w:rPr>
        <w:t xml:space="preserve"> </w:t>
      </w:r>
      <w:r w:rsidR="00006497" w:rsidRPr="006C5D2F">
        <w:rPr>
          <w:rFonts w:eastAsiaTheme="minorHAnsi"/>
          <w:szCs w:val="20"/>
          <w:lang w:val="es-ES" w:eastAsia="en-US"/>
        </w:rPr>
        <w:t>los días laborales</w:t>
      </w:r>
      <w:r w:rsidRPr="006C5D2F">
        <w:rPr>
          <w:rFonts w:eastAsiaTheme="minorHAnsi"/>
          <w:szCs w:val="20"/>
          <w:lang w:val="es-ES" w:eastAsia="en-US"/>
        </w:rPr>
        <w:t xml:space="preserve">, </w:t>
      </w:r>
      <w:r w:rsidR="00A8389B" w:rsidRPr="006C5D2F">
        <w:rPr>
          <w:rFonts w:eastAsiaTheme="minorHAnsi"/>
          <w:szCs w:val="20"/>
          <w:lang w:val="es-ES" w:eastAsia="en-US"/>
        </w:rPr>
        <w:t>sábado y d</w:t>
      </w:r>
      <w:r w:rsidRPr="006C5D2F">
        <w:rPr>
          <w:rFonts w:eastAsiaTheme="minorHAnsi"/>
          <w:szCs w:val="20"/>
          <w:lang w:val="es-ES" w:eastAsia="en-US"/>
        </w:rPr>
        <w:t>omingo en los periodos mostrados a continuación.</w:t>
      </w:r>
    </w:p>
    <w:p w14:paraId="3B4A8646" w14:textId="77777777" w:rsidR="00D0494B" w:rsidRPr="006C5D2F" w:rsidRDefault="00D0494B" w:rsidP="00F1467F">
      <w:pPr>
        <w:jc w:val="both"/>
        <w:rPr>
          <w:rFonts w:eastAsiaTheme="minorHAnsi"/>
          <w:szCs w:val="20"/>
          <w:lang w:val="es-ES" w:eastAsia="en-US"/>
        </w:rPr>
      </w:pPr>
    </w:p>
    <w:p w14:paraId="350DF529" w14:textId="5282B1E2" w:rsidR="00BA627E" w:rsidRPr="006C5D2F" w:rsidRDefault="00BA627E" w:rsidP="00F1467F">
      <w:pPr>
        <w:pStyle w:val="TABLASMC"/>
        <w:spacing w:line="240" w:lineRule="auto"/>
      </w:pPr>
      <w:r w:rsidRPr="006C5D2F">
        <w:t>ICF e ICR situación actual</w:t>
      </w:r>
      <w:r w:rsidR="0080498C" w:rsidRPr="006C5D2F">
        <w:t>, 202</w:t>
      </w:r>
      <w:r w:rsidR="00C117E2" w:rsidRPr="006C5D2F">
        <w:t>5</w:t>
      </w:r>
    </w:p>
    <w:p w14:paraId="7382F58A" w14:textId="4359019B" w:rsidR="00744E3F" w:rsidRPr="00957ADE" w:rsidRDefault="006C5D2F" w:rsidP="00F1467F">
      <w:pPr>
        <w:jc w:val="center"/>
        <w:rPr>
          <w:sz w:val="16"/>
          <w:szCs w:val="16"/>
        </w:rPr>
      </w:pPr>
      <w:r w:rsidRPr="00957ADE">
        <w:rPr>
          <w:noProof/>
        </w:rPr>
        <w:drawing>
          <wp:inline distT="0" distB="0" distL="0" distR="0" wp14:anchorId="6D85E051" wp14:editId="36FA8C7A">
            <wp:extent cx="6332220" cy="104394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1043940"/>
                    </a:xfrm>
                    <a:prstGeom prst="rect">
                      <a:avLst/>
                    </a:prstGeom>
                    <a:noFill/>
                    <a:ln>
                      <a:noFill/>
                    </a:ln>
                  </pic:spPr>
                </pic:pic>
              </a:graphicData>
            </a:graphic>
          </wp:inline>
        </w:drawing>
      </w:r>
    </w:p>
    <w:p w14:paraId="150BBE85" w14:textId="3E572E7D" w:rsidR="00DC3DAF" w:rsidRPr="00957ADE" w:rsidRDefault="00DC3DAF" w:rsidP="00DC3DAF">
      <w:pPr>
        <w:jc w:val="center"/>
        <w:rPr>
          <w:sz w:val="16"/>
          <w:szCs w:val="16"/>
        </w:rPr>
      </w:pPr>
      <w:r w:rsidRPr="00957ADE">
        <w:rPr>
          <w:sz w:val="16"/>
          <w:szCs w:val="16"/>
        </w:rPr>
        <w:t>Fuente: Elaboración propia, 202</w:t>
      </w:r>
      <w:r w:rsidR="00C117E2" w:rsidRPr="00957ADE">
        <w:rPr>
          <w:sz w:val="16"/>
          <w:szCs w:val="16"/>
        </w:rPr>
        <w:t>5</w:t>
      </w:r>
    </w:p>
    <w:p w14:paraId="7A43FAA6" w14:textId="77777777" w:rsidR="00F3379B" w:rsidRPr="00957ADE" w:rsidRDefault="00F3379B" w:rsidP="00DC3DAF">
      <w:pPr>
        <w:jc w:val="center"/>
        <w:rPr>
          <w:sz w:val="16"/>
          <w:szCs w:val="16"/>
        </w:rPr>
      </w:pPr>
    </w:p>
    <w:p w14:paraId="114D8355" w14:textId="77777777" w:rsidR="001B1842" w:rsidRPr="00957ADE" w:rsidRDefault="001B1842" w:rsidP="001B1842">
      <w:pPr>
        <w:jc w:val="both"/>
        <w:rPr>
          <w:rFonts w:eastAsiaTheme="minorHAnsi"/>
          <w:szCs w:val="20"/>
          <w:lang w:val="es-ES" w:eastAsia="en-US"/>
        </w:rPr>
      </w:pPr>
      <w:r w:rsidRPr="00957ADE">
        <w:rPr>
          <w:rFonts w:eastAsiaTheme="minorHAnsi"/>
          <w:szCs w:val="20"/>
          <w:lang w:val="es-ES" w:eastAsia="en-US"/>
        </w:rPr>
        <w:t xml:space="preserve">En las próximas tablas se muestran los indicadores de cumplimiento ICF e ICR para los servicios circunvalares, para los meses y años que se observan a continuación: </w:t>
      </w:r>
    </w:p>
    <w:p w14:paraId="5945BEFF" w14:textId="77777777" w:rsidR="002F14AE" w:rsidRPr="00957ADE" w:rsidRDefault="002F14AE" w:rsidP="001B1842">
      <w:pPr>
        <w:jc w:val="both"/>
        <w:rPr>
          <w:sz w:val="16"/>
          <w:szCs w:val="16"/>
        </w:rPr>
      </w:pPr>
    </w:p>
    <w:p w14:paraId="462F03DE" w14:textId="77777777" w:rsidR="001B1842" w:rsidRPr="00957ADE" w:rsidRDefault="001B1842" w:rsidP="001B1842">
      <w:pPr>
        <w:pStyle w:val="TABLASMC"/>
        <w:spacing w:line="240" w:lineRule="auto"/>
      </w:pPr>
      <w:r w:rsidRPr="00957ADE">
        <w:t>ICF años anteriores de servicios circunvalares</w:t>
      </w:r>
    </w:p>
    <w:p w14:paraId="14B445D3" w14:textId="3A773283" w:rsidR="001B1842" w:rsidRPr="00957ADE" w:rsidRDefault="00957ADE" w:rsidP="00957ADE">
      <w:pPr>
        <w:jc w:val="center"/>
        <w:rPr>
          <w:sz w:val="16"/>
          <w:szCs w:val="16"/>
        </w:rPr>
      </w:pPr>
      <w:r w:rsidRPr="00957ADE">
        <w:rPr>
          <w:noProof/>
        </w:rPr>
        <w:drawing>
          <wp:inline distT="0" distB="0" distL="0" distR="0" wp14:anchorId="5A4683EE" wp14:editId="4DF8BFD6">
            <wp:extent cx="6332220" cy="127127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1271270"/>
                    </a:xfrm>
                    <a:prstGeom prst="rect">
                      <a:avLst/>
                    </a:prstGeom>
                    <a:noFill/>
                    <a:ln>
                      <a:noFill/>
                    </a:ln>
                  </pic:spPr>
                </pic:pic>
              </a:graphicData>
            </a:graphic>
          </wp:inline>
        </w:drawing>
      </w:r>
    </w:p>
    <w:p w14:paraId="62E771E3" w14:textId="2D45C8FB" w:rsidR="001B1842" w:rsidRPr="00957ADE" w:rsidRDefault="00DE2CA4" w:rsidP="001B1842">
      <w:pPr>
        <w:jc w:val="center"/>
        <w:rPr>
          <w:sz w:val="16"/>
          <w:szCs w:val="16"/>
        </w:rPr>
      </w:pPr>
      <w:r w:rsidRPr="00957ADE">
        <w:rPr>
          <w:sz w:val="16"/>
          <w:szCs w:val="16"/>
        </w:rPr>
        <w:t>Fuente: Elaboración propia, 202</w:t>
      </w:r>
      <w:r w:rsidR="00957ADE" w:rsidRPr="00957ADE">
        <w:rPr>
          <w:sz w:val="16"/>
          <w:szCs w:val="16"/>
        </w:rPr>
        <w:t>5</w:t>
      </w:r>
    </w:p>
    <w:p w14:paraId="68FA3086" w14:textId="5AE44B48" w:rsidR="00DE2CA4" w:rsidRPr="00957ADE" w:rsidRDefault="00DE2CA4" w:rsidP="001B1842">
      <w:pPr>
        <w:jc w:val="center"/>
        <w:rPr>
          <w:sz w:val="16"/>
          <w:szCs w:val="16"/>
        </w:rPr>
      </w:pPr>
    </w:p>
    <w:p w14:paraId="0329017F" w14:textId="572B0DAC" w:rsidR="00957ADE" w:rsidRPr="00957ADE" w:rsidRDefault="00957ADE" w:rsidP="001B1842">
      <w:pPr>
        <w:jc w:val="center"/>
        <w:rPr>
          <w:sz w:val="16"/>
          <w:szCs w:val="16"/>
        </w:rPr>
      </w:pPr>
    </w:p>
    <w:p w14:paraId="29B86398" w14:textId="21D17C1D" w:rsidR="00957ADE" w:rsidRPr="00957ADE" w:rsidRDefault="00957ADE" w:rsidP="001B1842">
      <w:pPr>
        <w:jc w:val="center"/>
        <w:rPr>
          <w:sz w:val="16"/>
          <w:szCs w:val="16"/>
        </w:rPr>
      </w:pPr>
    </w:p>
    <w:p w14:paraId="7C93195B" w14:textId="3240BA6F" w:rsidR="00957ADE" w:rsidRPr="00957ADE" w:rsidRDefault="00957ADE" w:rsidP="001B1842">
      <w:pPr>
        <w:jc w:val="center"/>
        <w:rPr>
          <w:sz w:val="16"/>
          <w:szCs w:val="16"/>
        </w:rPr>
      </w:pPr>
    </w:p>
    <w:p w14:paraId="783D1042" w14:textId="59A5AF4F" w:rsidR="00957ADE" w:rsidRPr="00957ADE" w:rsidRDefault="00957ADE" w:rsidP="001B1842">
      <w:pPr>
        <w:jc w:val="center"/>
        <w:rPr>
          <w:sz w:val="16"/>
          <w:szCs w:val="16"/>
        </w:rPr>
      </w:pPr>
    </w:p>
    <w:p w14:paraId="444342F0" w14:textId="636BD7D6" w:rsidR="00957ADE" w:rsidRPr="00957ADE" w:rsidRDefault="00957ADE" w:rsidP="001B1842">
      <w:pPr>
        <w:jc w:val="center"/>
        <w:rPr>
          <w:sz w:val="16"/>
          <w:szCs w:val="16"/>
        </w:rPr>
      </w:pPr>
    </w:p>
    <w:p w14:paraId="3B44271A" w14:textId="409CDBAC" w:rsidR="00957ADE" w:rsidRPr="00957ADE" w:rsidRDefault="00957ADE" w:rsidP="001B1842">
      <w:pPr>
        <w:jc w:val="center"/>
        <w:rPr>
          <w:sz w:val="16"/>
          <w:szCs w:val="16"/>
        </w:rPr>
      </w:pPr>
    </w:p>
    <w:p w14:paraId="5CA43D69" w14:textId="77777777" w:rsidR="00957ADE" w:rsidRPr="00957ADE" w:rsidRDefault="00957ADE" w:rsidP="001B1842">
      <w:pPr>
        <w:jc w:val="center"/>
        <w:rPr>
          <w:sz w:val="16"/>
          <w:szCs w:val="16"/>
        </w:rPr>
      </w:pPr>
    </w:p>
    <w:p w14:paraId="6409012E" w14:textId="77777777" w:rsidR="001B1842" w:rsidRPr="00957ADE" w:rsidRDefault="001B1842" w:rsidP="001B1842">
      <w:pPr>
        <w:pStyle w:val="TABLASMC"/>
        <w:spacing w:line="240" w:lineRule="auto"/>
      </w:pPr>
      <w:r w:rsidRPr="00957ADE">
        <w:lastRenderedPageBreak/>
        <w:t>ICR años anteriores de servicios circunvalares</w:t>
      </w:r>
    </w:p>
    <w:p w14:paraId="487F3B3F" w14:textId="3D79F5A2" w:rsidR="001B1842" w:rsidRPr="00957ADE" w:rsidRDefault="00957ADE" w:rsidP="001B1842">
      <w:pPr>
        <w:jc w:val="center"/>
        <w:rPr>
          <w:sz w:val="16"/>
          <w:szCs w:val="16"/>
        </w:rPr>
      </w:pPr>
      <w:r w:rsidRPr="00957ADE">
        <w:rPr>
          <w:noProof/>
        </w:rPr>
        <w:drawing>
          <wp:inline distT="0" distB="0" distL="0" distR="0" wp14:anchorId="3D9DE195" wp14:editId="248498E2">
            <wp:extent cx="6332220" cy="127127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2220" cy="1271270"/>
                    </a:xfrm>
                    <a:prstGeom prst="rect">
                      <a:avLst/>
                    </a:prstGeom>
                    <a:noFill/>
                    <a:ln>
                      <a:noFill/>
                    </a:ln>
                  </pic:spPr>
                </pic:pic>
              </a:graphicData>
            </a:graphic>
          </wp:inline>
        </w:drawing>
      </w:r>
    </w:p>
    <w:p w14:paraId="5410AB30" w14:textId="0302F3B3" w:rsidR="001B1842" w:rsidRPr="00957ADE" w:rsidRDefault="00DE2CA4" w:rsidP="001B1842">
      <w:pPr>
        <w:jc w:val="center"/>
        <w:rPr>
          <w:sz w:val="16"/>
          <w:szCs w:val="16"/>
        </w:rPr>
      </w:pPr>
      <w:r w:rsidRPr="00957ADE">
        <w:rPr>
          <w:sz w:val="16"/>
          <w:szCs w:val="16"/>
        </w:rPr>
        <w:t>Fuente: Elaboración propia, 202</w:t>
      </w:r>
      <w:r w:rsidR="00957ADE" w:rsidRPr="00957ADE">
        <w:rPr>
          <w:sz w:val="16"/>
          <w:szCs w:val="16"/>
        </w:rPr>
        <w:t>5</w:t>
      </w:r>
    </w:p>
    <w:p w14:paraId="2DB0E8AF" w14:textId="77777777" w:rsidR="00347A8B" w:rsidRPr="00957ADE" w:rsidRDefault="00347A8B" w:rsidP="00347A8B">
      <w:pPr>
        <w:rPr>
          <w:sz w:val="16"/>
          <w:szCs w:val="16"/>
        </w:rPr>
      </w:pPr>
    </w:p>
    <w:p w14:paraId="76DB3FD6" w14:textId="7DC59031" w:rsidR="00347A8B" w:rsidRPr="00957ADE" w:rsidRDefault="00347A8B" w:rsidP="00347A8B">
      <w:pPr>
        <w:jc w:val="both"/>
        <w:rPr>
          <w:rFonts w:eastAsiaTheme="minorHAnsi"/>
          <w:szCs w:val="20"/>
          <w:lang w:val="es-ES" w:eastAsia="en-US"/>
        </w:rPr>
      </w:pPr>
      <w:r w:rsidRPr="00957ADE">
        <w:rPr>
          <w:rFonts w:eastAsiaTheme="minorHAnsi"/>
          <w:szCs w:val="20"/>
          <w:lang w:val="es-ES" w:eastAsia="en-US"/>
        </w:rPr>
        <w:t>Como se puede desprender de las tablas anteriores, los servicios circunvalares muestran un buen comportamiento de cumplimiento, mostrando un promedio d</w:t>
      </w:r>
      <w:r w:rsidR="00D80B8D" w:rsidRPr="00957ADE">
        <w:rPr>
          <w:rFonts w:eastAsiaTheme="minorHAnsi"/>
          <w:szCs w:val="20"/>
          <w:lang w:val="es-ES" w:eastAsia="en-US"/>
        </w:rPr>
        <w:t>el 98% en ICF y 8</w:t>
      </w:r>
      <w:r w:rsidR="00957ADE" w:rsidRPr="00957ADE">
        <w:rPr>
          <w:rFonts w:eastAsiaTheme="minorHAnsi"/>
          <w:szCs w:val="20"/>
          <w:lang w:val="es-ES" w:eastAsia="en-US"/>
        </w:rPr>
        <w:t>3</w:t>
      </w:r>
      <w:r w:rsidRPr="00957ADE">
        <w:rPr>
          <w:rFonts w:eastAsiaTheme="minorHAnsi"/>
          <w:szCs w:val="20"/>
          <w:lang w:val="es-ES" w:eastAsia="en-US"/>
        </w:rPr>
        <w:t xml:space="preserve">% en ICR. </w:t>
      </w:r>
    </w:p>
    <w:p w14:paraId="272F5232" w14:textId="77777777" w:rsidR="00565977" w:rsidRPr="002B1BB3" w:rsidRDefault="00565977" w:rsidP="00DC3DAF">
      <w:pPr>
        <w:jc w:val="center"/>
        <w:rPr>
          <w:sz w:val="16"/>
          <w:szCs w:val="16"/>
          <w:highlight w:val="yellow"/>
        </w:rPr>
      </w:pPr>
    </w:p>
    <w:p w14:paraId="624FD8E2" w14:textId="77777777" w:rsidR="00B8267B" w:rsidRPr="006C5D2F" w:rsidRDefault="00B8267B" w:rsidP="00F1467F">
      <w:pPr>
        <w:pStyle w:val="Ttulo3"/>
        <w:numPr>
          <w:ilvl w:val="1"/>
          <w:numId w:val="2"/>
        </w:numPr>
        <w:spacing w:before="0"/>
        <w:jc w:val="both"/>
        <w:rPr>
          <w:rFonts w:ascii="Verdana" w:hAnsi="Verdana"/>
          <w:sz w:val="22"/>
          <w:szCs w:val="22"/>
        </w:rPr>
      </w:pPr>
      <w:bookmarkStart w:id="15" w:name="_Toc83806499"/>
      <w:r w:rsidRPr="006C5D2F">
        <w:rPr>
          <w:rFonts w:ascii="Verdana" w:hAnsi="Verdana"/>
          <w:color w:val="0093B3"/>
          <w:sz w:val="22"/>
          <w:szCs w:val="22"/>
        </w:rPr>
        <w:t>Niveles de evasión de los servicios</w:t>
      </w:r>
      <w:bookmarkEnd w:id="15"/>
    </w:p>
    <w:p w14:paraId="22D4CC5D" w14:textId="0151037B" w:rsidR="009B59E3" w:rsidRPr="006C5D2F" w:rsidRDefault="00F77394" w:rsidP="0096436F">
      <w:pPr>
        <w:jc w:val="both"/>
        <w:rPr>
          <w:rFonts w:eastAsiaTheme="minorHAnsi"/>
          <w:lang w:val="es-ES" w:eastAsia="en-US"/>
        </w:rPr>
      </w:pPr>
      <w:r w:rsidRPr="006C5D2F">
        <w:rPr>
          <w:rFonts w:eastAsiaTheme="minorHAnsi"/>
          <w:lang w:val="es-ES" w:eastAsia="en-US"/>
        </w:rPr>
        <w:t>No se cuenta con los nive</w:t>
      </w:r>
      <w:r w:rsidR="000D5078" w:rsidRPr="006C5D2F">
        <w:rPr>
          <w:rFonts w:eastAsiaTheme="minorHAnsi"/>
          <w:lang w:val="es-ES" w:eastAsia="en-US"/>
        </w:rPr>
        <w:t xml:space="preserve">les de evasión actualizados, para el </w:t>
      </w:r>
      <w:r w:rsidRPr="006C5D2F">
        <w:rPr>
          <w:rFonts w:eastAsiaTheme="minorHAnsi"/>
          <w:lang w:val="es-ES" w:eastAsia="en-US"/>
        </w:rPr>
        <w:t>servicio 5</w:t>
      </w:r>
      <w:r w:rsidR="000D5078" w:rsidRPr="006C5D2F">
        <w:rPr>
          <w:rFonts w:eastAsiaTheme="minorHAnsi"/>
          <w:lang w:val="es-ES" w:eastAsia="en-US"/>
        </w:rPr>
        <w:t>26</w:t>
      </w:r>
      <w:r w:rsidRPr="006C5D2F">
        <w:rPr>
          <w:rFonts w:eastAsiaTheme="minorHAnsi"/>
          <w:lang w:val="es-ES" w:eastAsia="en-US"/>
        </w:rPr>
        <w:t>.</w:t>
      </w:r>
    </w:p>
    <w:p w14:paraId="4332686F" w14:textId="77777777" w:rsidR="00565977" w:rsidRPr="00DD7022" w:rsidRDefault="00565977" w:rsidP="0096436F">
      <w:pPr>
        <w:jc w:val="both"/>
        <w:rPr>
          <w:i/>
          <w:sz w:val="18"/>
          <w:szCs w:val="18"/>
          <w:lang w:val="es-ES"/>
        </w:rPr>
      </w:pPr>
    </w:p>
    <w:p w14:paraId="58B0C5EE" w14:textId="02643230" w:rsidR="00BB10D9" w:rsidRPr="00DD7022" w:rsidRDefault="00BB10D9" w:rsidP="00F1467F">
      <w:pPr>
        <w:pStyle w:val="Ttulo3"/>
        <w:numPr>
          <w:ilvl w:val="1"/>
          <w:numId w:val="2"/>
        </w:numPr>
        <w:spacing w:before="0"/>
        <w:jc w:val="both"/>
        <w:rPr>
          <w:rFonts w:ascii="Verdana" w:hAnsi="Verdana"/>
          <w:sz w:val="22"/>
          <w:szCs w:val="22"/>
        </w:rPr>
      </w:pPr>
      <w:bookmarkStart w:id="16" w:name="_Toc83806500"/>
      <w:r w:rsidRPr="00DD7022">
        <w:rPr>
          <w:rFonts w:ascii="Verdana" w:hAnsi="Verdana"/>
          <w:color w:val="0093B3"/>
          <w:sz w:val="22"/>
          <w:szCs w:val="22"/>
        </w:rPr>
        <w:t>Perfiles de carga</w:t>
      </w:r>
      <w:bookmarkEnd w:id="16"/>
    </w:p>
    <w:p w14:paraId="10A61381" w14:textId="77777777" w:rsidR="00404DA6" w:rsidRPr="002B1BB3" w:rsidRDefault="00404DA6" w:rsidP="00404DA6">
      <w:pPr>
        <w:jc w:val="both"/>
        <w:rPr>
          <w:rFonts w:eastAsiaTheme="minorHAnsi"/>
          <w:szCs w:val="20"/>
          <w:highlight w:val="yellow"/>
          <w:lang w:val="es-ES" w:eastAsia="en-US"/>
        </w:rPr>
      </w:pPr>
    </w:p>
    <w:p w14:paraId="3C5671DC" w14:textId="0AF365B4" w:rsidR="00B00E97" w:rsidRPr="00DD7022" w:rsidRDefault="00202DED" w:rsidP="00B00E97">
      <w:pPr>
        <w:jc w:val="both"/>
        <w:rPr>
          <w:rFonts w:eastAsiaTheme="minorHAnsi"/>
          <w:szCs w:val="20"/>
          <w:lang w:val="es-ES" w:eastAsia="en-US"/>
        </w:rPr>
      </w:pPr>
      <w:bookmarkStart w:id="17" w:name="_Hlk178337155"/>
      <w:r w:rsidRPr="00DD7022">
        <w:rPr>
          <w:rFonts w:eastAsiaTheme="minorHAnsi"/>
          <w:szCs w:val="20"/>
          <w:lang w:val="es-ES" w:eastAsia="en-US"/>
        </w:rPr>
        <w:t>Los perfiles de carga del servicio 526, se obtuvieron a partir de mediciones, a través de las observaciones de las cámaras de los buses los días 12 y 21 de marzo de 2025. A continuación, se presentan los perfiles de carga, del servicio 526 en día Laboral, en los periodos que se muestran en los siguientes gráficos.</w:t>
      </w:r>
    </w:p>
    <w:bookmarkEnd w:id="17"/>
    <w:p w14:paraId="645F85F0" w14:textId="77777777" w:rsidR="001B1842" w:rsidRPr="00DD7022" w:rsidRDefault="001B1842">
      <w:pPr>
        <w:rPr>
          <w:rFonts w:eastAsiaTheme="minorHAnsi"/>
          <w:b/>
          <w:szCs w:val="20"/>
          <w:lang w:val="es-ES" w:eastAsia="en-US"/>
        </w:rPr>
      </w:pPr>
    </w:p>
    <w:p w14:paraId="0D2F522A" w14:textId="5E8EC03D" w:rsidR="00DE6EF6" w:rsidRPr="00DD7022" w:rsidRDefault="0080498C" w:rsidP="00DE6EF6">
      <w:pPr>
        <w:jc w:val="center"/>
        <w:rPr>
          <w:rFonts w:eastAsiaTheme="minorHAnsi"/>
          <w:szCs w:val="20"/>
          <w:lang w:val="es-ES" w:eastAsia="en-US"/>
        </w:rPr>
      </w:pPr>
      <w:r w:rsidRPr="00DD7022">
        <w:rPr>
          <w:rFonts w:eastAsiaTheme="minorHAnsi"/>
          <w:b/>
          <w:szCs w:val="20"/>
          <w:lang w:val="es-ES" w:eastAsia="en-US"/>
        </w:rPr>
        <w:t xml:space="preserve">Gráfico </w:t>
      </w:r>
      <w:r w:rsidR="00E43FEB" w:rsidRPr="00DD7022">
        <w:rPr>
          <w:rFonts w:eastAsiaTheme="minorHAnsi"/>
          <w:b/>
          <w:szCs w:val="20"/>
          <w:lang w:val="es-ES" w:eastAsia="en-US"/>
        </w:rPr>
        <w:t>1</w:t>
      </w:r>
      <w:r w:rsidR="00DE6EF6" w:rsidRPr="00DD7022">
        <w:rPr>
          <w:rFonts w:eastAsiaTheme="minorHAnsi"/>
          <w:szCs w:val="20"/>
          <w:lang w:val="es-ES" w:eastAsia="en-US"/>
        </w:rPr>
        <w:t xml:space="preserve">: Perfil de Carga, servicio </w:t>
      </w:r>
      <w:r w:rsidR="00B00E97" w:rsidRPr="00DD7022">
        <w:rPr>
          <w:rFonts w:eastAsiaTheme="minorHAnsi"/>
          <w:szCs w:val="20"/>
          <w:lang w:val="es-ES" w:eastAsia="en-US"/>
        </w:rPr>
        <w:t>526</w:t>
      </w:r>
      <w:r w:rsidR="00DE6EF6" w:rsidRPr="00DD7022">
        <w:rPr>
          <w:rFonts w:eastAsiaTheme="minorHAnsi"/>
          <w:szCs w:val="20"/>
          <w:lang w:val="es-ES" w:eastAsia="en-US"/>
        </w:rPr>
        <w:t xml:space="preserve"> ida, día laboral en periodo P</w:t>
      </w:r>
      <w:r w:rsidR="003B0819" w:rsidRPr="00DD7022">
        <w:rPr>
          <w:rFonts w:eastAsiaTheme="minorHAnsi"/>
          <w:szCs w:val="20"/>
          <w:lang w:val="es-ES" w:eastAsia="en-US"/>
        </w:rPr>
        <w:t>MA</w:t>
      </w:r>
    </w:p>
    <w:p w14:paraId="6B6FC536" w14:textId="35670847" w:rsidR="00DE6EF6" w:rsidRPr="00DD7022" w:rsidRDefault="00CB67E8" w:rsidP="0063094C">
      <w:pPr>
        <w:rPr>
          <w:rFonts w:eastAsiaTheme="minorHAnsi"/>
          <w:sz w:val="16"/>
          <w:szCs w:val="16"/>
          <w:lang w:val="es-ES" w:eastAsia="en-US"/>
        </w:rPr>
      </w:pPr>
      <w:r w:rsidRPr="00DD7022">
        <w:rPr>
          <w:rFonts w:eastAsiaTheme="minorHAnsi"/>
          <w:noProof/>
          <w:sz w:val="16"/>
          <w:szCs w:val="16"/>
          <w:lang w:val="es-CL" w:eastAsia="es-CL"/>
        </w:rPr>
        <w:drawing>
          <wp:inline distT="0" distB="0" distL="0" distR="0" wp14:anchorId="4ECD6605" wp14:editId="56956F33">
            <wp:extent cx="6346190" cy="2977116"/>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50102" cy="2978951"/>
                    </a:xfrm>
                    <a:prstGeom prst="rect">
                      <a:avLst/>
                    </a:prstGeom>
                    <a:noFill/>
                  </pic:spPr>
                </pic:pic>
              </a:graphicData>
            </a:graphic>
          </wp:inline>
        </w:drawing>
      </w:r>
    </w:p>
    <w:p w14:paraId="39ED8C0C" w14:textId="0D533F06" w:rsidR="0080498C" w:rsidRPr="00DD7022" w:rsidRDefault="0080498C" w:rsidP="0080498C">
      <w:pPr>
        <w:jc w:val="center"/>
        <w:rPr>
          <w:sz w:val="16"/>
          <w:szCs w:val="20"/>
          <w:lang w:val="es-ES"/>
        </w:rPr>
      </w:pPr>
      <w:r w:rsidRPr="00DD7022">
        <w:rPr>
          <w:sz w:val="16"/>
          <w:szCs w:val="20"/>
          <w:lang w:val="es-ES"/>
        </w:rPr>
        <w:t xml:space="preserve">Fuente: </w:t>
      </w:r>
      <w:r w:rsidR="00CB67E8" w:rsidRPr="00DD7022">
        <w:rPr>
          <w:sz w:val="16"/>
          <w:szCs w:val="20"/>
          <w:lang w:val="es-ES"/>
        </w:rPr>
        <w:t>Cámaras</w:t>
      </w:r>
      <w:r w:rsidRPr="00DD7022">
        <w:rPr>
          <w:sz w:val="16"/>
          <w:szCs w:val="20"/>
          <w:lang w:val="es-ES"/>
        </w:rPr>
        <w:t xml:space="preserve">, </w:t>
      </w:r>
      <w:r w:rsidR="00E33479" w:rsidRPr="00DD7022">
        <w:rPr>
          <w:sz w:val="16"/>
          <w:szCs w:val="20"/>
          <w:lang w:val="es-ES"/>
        </w:rPr>
        <w:t>ma</w:t>
      </w:r>
      <w:r w:rsidR="00B00E97" w:rsidRPr="00DD7022">
        <w:rPr>
          <w:sz w:val="16"/>
          <w:szCs w:val="20"/>
          <w:lang w:val="es-ES"/>
        </w:rPr>
        <w:t>rzo</w:t>
      </w:r>
      <w:r w:rsidR="00EF5F39" w:rsidRPr="00DD7022">
        <w:rPr>
          <w:sz w:val="16"/>
          <w:szCs w:val="20"/>
          <w:lang w:val="es-ES"/>
        </w:rPr>
        <w:t xml:space="preserve"> 202</w:t>
      </w:r>
      <w:r w:rsidR="00CB67E8" w:rsidRPr="00DD7022">
        <w:rPr>
          <w:sz w:val="16"/>
          <w:szCs w:val="20"/>
          <w:lang w:val="es-ES"/>
        </w:rPr>
        <w:t>5</w:t>
      </w:r>
    </w:p>
    <w:p w14:paraId="4DA573BD" w14:textId="2F874691" w:rsidR="006B63DC" w:rsidRDefault="006B63DC" w:rsidP="0080498C">
      <w:pPr>
        <w:jc w:val="center"/>
        <w:rPr>
          <w:sz w:val="16"/>
          <w:szCs w:val="20"/>
          <w:lang w:val="es-ES"/>
        </w:rPr>
      </w:pPr>
    </w:p>
    <w:p w14:paraId="73AB0489" w14:textId="02D9F023" w:rsidR="0036362A" w:rsidRDefault="0036362A" w:rsidP="0080498C">
      <w:pPr>
        <w:jc w:val="center"/>
        <w:rPr>
          <w:sz w:val="16"/>
          <w:szCs w:val="20"/>
          <w:lang w:val="es-ES"/>
        </w:rPr>
      </w:pPr>
    </w:p>
    <w:p w14:paraId="7DDE25A2" w14:textId="4E56BD87" w:rsidR="0036362A" w:rsidRDefault="0036362A" w:rsidP="0080498C">
      <w:pPr>
        <w:jc w:val="center"/>
        <w:rPr>
          <w:sz w:val="16"/>
          <w:szCs w:val="20"/>
          <w:lang w:val="es-ES"/>
        </w:rPr>
      </w:pPr>
    </w:p>
    <w:p w14:paraId="70B1B064" w14:textId="6BC8F00D" w:rsidR="0036362A" w:rsidRDefault="0036362A" w:rsidP="0080498C">
      <w:pPr>
        <w:jc w:val="center"/>
        <w:rPr>
          <w:sz w:val="16"/>
          <w:szCs w:val="20"/>
          <w:lang w:val="es-ES"/>
        </w:rPr>
      </w:pPr>
    </w:p>
    <w:p w14:paraId="16AE0927" w14:textId="2DA1DC55" w:rsidR="0036362A" w:rsidRDefault="0036362A" w:rsidP="0080498C">
      <w:pPr>
        <w:jc w:val="center"/>
        <w:rPr>
          <w:sz w:val="16"/>
          <w:szCs w:val="20"/>
          <w:lang w:val="es-ES"/>
        </w:rPr>
      </w:pPr>
    </w:p>
    <w:p w14:paraId="358E8770" w14:textId="37EEB65E" w:rsidR="0036362A" w:rsidRDefault="0036362A" w:rsidP="0080498C">
      <w:pPr>
        <w:jc w:val="center"/>
        <w:rPr>
          <w:sz w:val="16"/>
          <w:szCs w:val="20"/>
          <w:lang w:val="es-ES"/>
        </w:rPr>
      </w:pPr>
    </w:p>
    <w:p w14:paraId="5BD71674" w14:textId="658545F7" w:rsidR="0036362A" w:rsidRDefault="0036362A" w:rsidP="0080498C">
      <w:pPr>
        <w:jc w:val="center"/>
        <w:rPr>
          <w:sz w:val="16"/>
          <w:szCs w:val="20"/>
          <w:lang w:val="es-ES"/>
        </w:rPr>
      </w:pPr>
    </w:p>
    <w:p w14:paraId="44DA0F2A" w14:textId="7C849073" w:rsidR="0036362A" w:rsidRDefault="0036362A" w:rsidP="0080498C">
      <w:pPr>
        <w:jc w:val="center"/>
        <w:rPr>
          <w:sz w:val="16"/>
          <w:szCs w:val="20"/>
          <w:lang w:val="es-ES"/>
        </w:rPr>
      </w:pPr>
    </w:p>
    <w:p w14:paraId="04A695F3" w14:textId="05D33CA9" w:rsidR="0036362A" w:rsidRDefault="0036362A" w:rsidP="0080498C">
      <w:pPr>
        <w:jc w:val="center"/>
        <w:rPr>
          <w:sz w:val="16"/>
          <w:szCs w:val="20"/>
          <w:lang w:val="es-ES"/>
        </w:rPr>
      </w:pPr>
    </w:p>
    <w:p w14:paraId="13CAC769" w14:textId="6550BA78" w:rsidR="0036362A" w:rsidRDefault="0036362A" w:rsidP="0080498C">
      <w:pPr>
        <w:jc w:val="center"/>
        <w:rPr>
          <w:sz w:val="16"/>
          <w:szCs w:val="20"/>
          <w:lang w:val="es-ES"/>
        </w:rPr>
      </w:pPr>
    </w:p>
    <w:p w14:paraId="650E77B1" w14:textId="7712A2EE" w:rsidR="0036362A" w:rsidRDefault="0036362A" w:rsidP="0080498C">
      <w:pPr>
        <w:jc w:val="center"/>
        <w:rPr>
          <w:sz w:val="16"/>
          <w:szCs w:val="20"/>
          <w:lang w:val="es-ES"/>
        </w:rPr>
      </w:pPr>
    </w:p>
    <w:p w14:paraId="2101784D" w14:textId="5070F4EB" w:rsidR="0036362A" w:rsidRDefault="0036362A" w:rsidP="0080498C">
      <w:pPr>
        <w:jc w:val="center"/>
        <w:rPr>
          <w:sz w:val="16"/>
          <w:szCs w:val="20"/>
          <w:lang w:val="es-ES"/>
        </w:rPr>
      </w:pPr>
    </w:p>
    <w:p w14:paraId="1870B823" w14:textId="77777777" w:rsidR="0036362A" w:rsidRPr="00DD7022" w:rsidRDefault="0036362A" w:rsidP="0080498C">
      <w:pPr>
        <w:jc w:val="center"/>
        <w:rPr>
          <w:sz w:val="16"/>
          <w:szCs w:val="20"/>
          <w:lang w:val="es-ES"/>
        </w:rPr>
      </w:pPr>
    </w:p>
    <w:p w14:paraId="1C99B3BC" w14:textId="4E506CB5" w:rsidR="00DE6EF6" w:rsidRPr="00DD7022" w:rsidRDefault="0080498C" w:rsidP="00202DED">
      <w:pPr>
        <w:jc w:val="center"/>
        <w:rPr>
          <w:rFonts w:eastAsiaTheme="minorHAnsi"/>
          <w:szCs w:val="20"/>
          <w:lang w:val="es-ES" w:eastAsia="en-US"/>
        </w:rPr>
      </w:pPr>
      <w:r w:rsidRPr="00DD7022">
        <w:rPr>
          <w:rFonts w:eastAsiaTheme="minorHAnsi"/>
          <w:b/>
          <w:szCs w:val="20"/>
          <w:lang w:val="es-ES" w:eastAsia="en-US"/>
        </w:rPr>
        <w:lastRenderedPageBreak/>
        <w:t xml:space="preserve">Gráfico </w:t>
      </w:r>
      <w:r w:rsidR="00E43FEB" w:rsidRPr="00DD7022">
        <w:rPr>
          <w:rFonts w:eastAsiaTheme="minorHAnsi"/>
          <w:b/>
          <w:szCs w:val="20"/>
          <w:lang w:val="es-ES" w:eastAsia="en-US"/>
        </w:rPr>
        <w:t>2</w:t>
      </w:r>
      <w:r w:rsidR="00F80D16" w:rsidRPr="00DD7022">
        <w:rPr>
          <w:rFonts w:eastAsiaTheme="minorHAnsi"/>
          <w:szCs w:val="20"/>
          <w:lang w:val="es-ES" w:eastAsia="en-US"/>
        </w:rPr>
        <w:t xml:space="preserve">: Perfil de Carga, servicio </w:t>
      </w:r>
      <w:r w:rsidR="00B00E97" w:rsidRPr="00DD7022">
        <w:rPr>
          <w:rFonts w:eastAsiaTheme="minorHAnsi"/>
          <w:szCs w:val="20"/>
          <w:lang w:val="es-ES" w:eastAsia="en-US"/>
        </w:rPr>
        <w:t>526</w:t>
      </w:r>
      <w:r w:rsidR="00F80D16" w:rsidRPr="00DD7022">
        <w:rPr>
          <w:rFonts w:eastAsiaTheme="minorHAnsi"/>
          <w:szCs w:val="20"/>
          <w:lang w:val="es-ES" w:eastAsia="en-US"/>
        </w:rPr>
        <w:t xml:space="preserve"> retorno, día laboral en periodo P</w:t>
      </w:r>
      <w:r w:rsidR="003B0819" w:rsidRPr="00DD7022">
        <w:rPr>
          <w:rFonts w:eastAsiaTheme="minorHAnsi"/>
          <w:szCs w:val="20"/>
          <w:lang w:val="es-ES" w:eastAsia="en-US"/>
        </w:rPr>
        <w:t>MA</w:t>
      </w:r>
    </w:p>
    <w:p w14:paraId="2246E99E" w14:textId="4297B450" w:rsidR="00CB67E8" w:rsidRPr="00DD7022" w:rsidRDefault="00CB67E8" w:rsidP="00202DED">
      <w:pPr>
        <w:jc w:val="center"/>
        <w:rPr>
          <w:rFonts w:eastAsiaTheme="minorHAnsi"/>
          <w:sz w:val="16"/>
          <w:szCs w:val="16"/>
          <w:lang w:val="es-ES" w:eastAsia="en-US"/>
        </w:rPr>
      </w:pPr>
      <w:r w:rsidRPr="00DD7022">
        <w:rPr>
          <w:rFonts w:eastAsiaTheme="minorHAnsi"/>
          <w:noProof/>
          <w:sz w:val="16"/>
          <w:szCs w:val="16"/>
          <w:lang w:val="es-CL" w:eastAsia="es-CL"/>
        </w:rPr>
        <w:drawing>
          <wp:inline distT="0" distB="0" distL="0" distR="0" wp14:anchorId="54557E6A" wp14:editId="58474E67">
            <wp:extent cx="6346190" cy="463931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46190" cy="4639310"/>
                    </a:xfrm>
                    <a:prstGeom prst="rect">
                      <a:avLst/>
                    </a:prstGeom>
                    <a:noFill/>
                  </pic:spPr>
                </pic:pic>
              </a:graphicData>
            </a:graphic>
          </wp:inline>
        </w:drawing>
      </w:r>
    </w:p>
    <w:p w14:paraId="43554882" w14:textId="77777777" w:rsidR="00CB67E8" w:rsidRPr="00DD7022" w:rsidRDefault="00CB67E8" w:rsidP="00CB67E8">
      <w:pPr>
        <w:jc w:val="center"/>
        <w:rPr>
          <w:sz w:val="16"/>
          <w:szCs w:val="20"/>
          <w:lang w:val="es-ES"/>
        </w:rPr>
      </w:pPr>
      <w:r w:rsidRPr="00DD7022">
        <w:rPr>
          <w:sz w:val="16"/>
          <w:szCs w:val="20"/>
          <w:lang w:val="es-ES"/>
        </w:rPr>
        <w:t>Fuente: Cámaras, marzo 2025</w:t>
      </w:r>
    </w:p>
    <w:p w14:paraId="17A9563D" w14:textId="77777777" w:rsidR="001B1842" w:rsidRPr="00DD7022" w:rsidRDefault="001B1842" w:rsidP="00B00E97">
      <w:pPr>
        <w:jc w:val="center"/>
        <w:rPr>
          <w:sz w:val="16"/>
          <w:szCs w:val="20"/>
          <w:lang w:val="es-ES"/>
        </w:rPr>
      </w:pPr>
    </w:p>
    <w:p w14:paraId="484CF26C" w14:textId="1B56CDC4" w:rsidR="0080498C" w:rsidRPr="00DD7022" w:rsidRDefault="0080498C" w:rsidP="0080498C">
      <w:pPr>
        <w:jc w:val="center"/>
        <w:rPr>
          <w:rFonts w:eastAsiaTheme="minorHAnsi"/>
          <w:szCs w:val="20"/>
          <w:lang w:val="es-ES" w:eastAsia="en-US"/>
        </w:rPr>
      </w:pPr>
      <w:r w:rsidRPr="00DD7022">
        <w:rPr>
          <w:rFonts w:eastAsiaTheme="minorHAnsi"/>
          <w:b/>
          <w:szCs w:val="20"/>
          <w:lang w:val="es-ES" w:eastAsia="en-US"/>
        </w:rPr>
        <w:t xml:space="preserve">Gráfico </w:t>
      </w:r>
      <w:r w:rsidR="00E43FEB" w:rsidRPr="00DD7022">
        <w:rPr>
          <w:rFonts w:eastAsiaTheme="minorHAnsi"/>
          <w:b/>
          <w:szCs w:val="20"/>
          <w:lang w:val="es-ES" w:eastAsia="en-US"/>
        </w:rPr>
        <w:t>3</w:t>
      </w:r>
      <w:r w:rsidRPr="00DD7022">
        <w:rPr>
          <w:rFonts w:eastAsiaTheme="minorHAnsi"/>
          <w:szCs w:val="20"/>
          <w:lang w:val="es-ES" w:eastAsia="en-US"/>
        </w:rPr>
        <w:t xml:space="preserve">: Perfil de Carga, servicio </w:t>
      </w:r>
      <w:r w:rsidR="00B00E97" w:rsidRPr="00DD7022">
        <w:rPr>
          <w:rFonts w:eastAsiaTheme="minorHAnsi"/>
          <w:szCs w:val="20"/>
          <w:lang w:val="es-ES" w:eastAsia="en-US"/>
        </w:rPr>
        <w:t>526</w:t>
      </w:r>
      <w:r w:rsidRPr="00DD7022">
        <w:rPr>
          <w:rFonts w:eastAsiaTheme="minorHAnsi"/>
          <w:szCs w:val="20"/>
          <w:lang w:val="es-ES" w:eastAsia="en-US"/>
        </w:rPr>
        <w:t xml:space="preserve"> ida, día laboral en periodo PTA</w:t>
      </w:r>
      <w:r w:rsidR="00E43FEB" w:rsidRPr="00DD7022">
        <w:rPr>
          <w:rFonts w:eastAsiaTheme="minorHAnsi"/>
          <w:szCs w:val="20"/>
          <w:lang w:val="es-ES" w:eastAsia="en-US"/>
        </w:rPr>
        <w:t>1</w:t>
      </w:r>
    </w:p>
    <w:p w14:paraId="4AFCE55C" w14:textId="782EC9CF" w:rsidR="0080498C" w:rsidRPr="00DD7022" w:rsidRDefault="00CB67E8" w:rsidP="0080498C">
      <w:pPr>
        <w:jc w:val="center"/>
        <w:rPr>
          <w:rFonts w:eastAsiaTheme="minorHAnsi"/>
          <w:sz w:val="16"/>
          <w:szCs w:val="16"/>
          <w:lang w:val="es-ES" w:eastAsia="en-US"/>
        </w:rPr>
      </w:pPr>
      <w:r w:rsidRPr="00DD7022">
        <w:rPr>
          <w:rFonts w:eastAsiaTheme="minorHAnsi"/>
          <w:noProof/>
          <w:sz w:val="16"/>
          <w:szCs w:val="16"/>
          <w:lang w:val="es-CL" w:eastAsia="es-CL"/>
        </w:rPr>
        <w:drawing>
          <wp:inline distT="0" distB="0" distL="0" distR="0" wp14:anchorId="0A81BBA5" wp14:editId="3A41B19D">
            <wp:extent cx="6346190" cy="324802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46190" cy="3248025"/>
                    </a:xfrm>
                    <a:prstGeom prst="rect">
                      <a:avLst/>
                    </a:prstGeom>
                    <a:noFill/>
                  </pic:spPr>
                </pic:pic>
              </a:graphicData>
            </a:graphic>
          </wp:inline>
        </w:drawing>
      </w:r>
    </w:p>
    <w:p w14:paraId="39CB84B5" w14:textId="77777777" w:rsidR="00CB67E8" w:rsidRPr="00DD7022" w:rsidRDefault="00CB67E8" w:rsidP="00CB67E8">
      <w:pPr>
        <w:jc w:val="center"/>
        <w:rPr>
          <w:sz w:val="16"/>
          <w:szCs w:val="20"/>
          <w:lang w:val="es-ES"/>
        </w:rPr>
      </w:pPr>
      <w:r w:rsidRPr="00DD7022">
        <w:rPr>
          <w:sz w:val="16"/>
          <w:szCs w:val="20"/>
          <w:lang w:val="es-ES"/>
        </w:rPr>
        <w:t>Fuente: Cámaras, marzo 2025</w:t>
      </w:r>
    </w:p>
    <w:p w14:paraId="4C207DDD" w14:textId="568648D6" w:rsidR="0080498C" w:rsidRPr="00DD7022" w:rsidRDefault="0080498C" w:rsidP="0080498C">
      <w:pPr>
        <w:jc w:val="center"/>
        <w:rPr>
          <w:rFonts w:eastAsiaTheme="minorHAnsi"/>
          <w:szCs w:val="20"/>
          <w:lang w:val="es-ES" w:eastAsia="en-US"/>
        </w:rPr>
      </w:pPr>
      <w:r w:rsidRPr="00DD7022">
        <w:rPr>
          <w:rFonts w:eastAsiaTheme="minorHAnsi"/>
          <w:b/>
          <w:szCs w:val="20"/>
          <w:lang w:val="es-ES" w:eastAsia="en-US"/>
        </w:rPr>
        <w:lastRenderedPageBreak/>
        <w:t xml:space="preserve">Gráfico </w:t>
      </w:r>
      <w:r w:rsidR="00E43FEB" w:rsidRPr="00DD7022">
        <w:rPr>
          <w:rFonts w:eastAsiaTheme="minorHAnsi"/>
          <w:b/>
          <w:szCs w:val="20"/>
          <w:lang w:val="es-ES" w:eastAsia="en-US"/>
        </w:rPr>
        <w:t>4</w:t>
      </w:r>
      <w:r w:rsidRPr="00DD7022">
        <w:rPr>
          <w:rFonts w:eastAsiaTheme="minorHAnsi"/>
          <w:szCs w:val="20"/>
          <w:lang w:val="es-ES" w:eastAsia="en-US"/>
        </w:rPr>
        <w:t xml:space="preserve">: Perfil de Carga, servicio </w:t>
      </w:r>
      <w:r w:rsidR="00B00E97" w:rsidRPr="00DD7022">
        <w:rPr>
          <w:rFonts w:eastAsiaTheme="minorHAnsi"/>
          <w:szCs w:val="20"/>
          <w:lang w:val="es-ES" w:eastAsia="en-US"/>
        </w:rPr>
        <w:t>526</w:t>
      </w:r>
      <w:r w:rsidRPr="00DD7022">
        <w:rPr>
          <w:rFonts w:eastAsiaTheme="minorHAnsi"/>
          <w:szCs w:val="20"/>
          <w:lang w:val="es-ES" w:eastAsia="en-US"/>
        </w:rPr>
        <w:t xml:space="preserve"> retorno, día laboral en periodo PTA</w:t>
      </w:r>
      <w:r w:rsidR="00E43FEB" w:rsidRPr="00DD7022">
        <w:rPr>
          <w:rFonts w:eastAsiaTheme="minorHAnsi"/>
          <w:szCs w:val="20"/>
          <w:lang w:val="es-ES" w:eastAsia="en-US"/>
        </w:rPr>
        <w:t>1</w:t>
      </w:r>
    </w:p>
    <w:p w14:paraId="158971B0" w14:textId="78AD544B" w:rsidR="0080498C" w:rsidRPr="00DD7022" w:rsidRDefault="00CB67E8" w:rsidP="0080498C">
      <w:pPr>
        <w:jc w:val="center"/>
        <w:rPr>
          <w:rFonts w:eastAsiaTheme="minorHAnsi"/>
          <w:sz w:val="16"/>
          <w:szCs w:val="16"/>
          <w:lang w:val="es-ES" w:eastAsia="en-US"/>
        </w:rPr>
      </w:pPr>
      <w:r w:rsidRPr="00DD7022">
        <w:rPr>
          <w:rFonts w:eastAsiaTheme="minorHAnsi"/>
          <w:noProof/>
          <w:sz w:val="16"/>
          <w:szCs w:val="16"/>
          <w:lang w:val="es-CL" w:eastAsia="es-CL"/>
        </w:rPr>
        <w:drawing>
          <wp:inline distT="0" distB="0" distL="0" distR="0" wp14:anchorId="2B8CE1DE" wp14:editId="7E63AEC4">
            <wp:extent cx="6346190" cy="35623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46190" cy="3562350"/>
                    </a:xfrm>
                    <a:prstGeom prst="rect">
                      <a:avLst/>
                    </a:prstGeom>
                    <a:noFill/>
                  </pic:spPr>
                </pic:pic>
              </a:graphicData>
            </a:graphic>
          </wp:inline>
        </w:drawing>
      </w:r>
    </w:p>
    <w:p w14:paraId="4FAEF9A8" w14:textId="77777777" w:rsidR="00CB67E8" w:rsidRPr="00DD7022" w:rsidRDefault="00CB67E8" w:rsidP="00CB67E8">
      <w:pPr>
        <w:jc w:val="center"/>
        <w:rPr>
          <w:sz w:val="16"/>
          <w:szCs w:val="20"/>
          <w:lang w:val="es-ES"/>
        </w:rPr>
      </w:pPr>
      <w:r w:rsidRPr="00DD7022">
        <w:rPr>
          <w:sz w:val="16"/>
          <w:szCs w:val="20"/>
          <w:lang w:val="es-ES"/>
        </w:rPr>
        <w:t>Fuente: Cámaras, marzo 2025</w:t>
      </w:r>
    </w:p>
    <w:p w14:paraId="3B0B112B" w14:textId="77777777" w:rsidR="00B00E97" w:rsidRPr="00DD7022" w:rsidRDefault="00B00E97" w:rsidP="00F1467F">
      <w:pPr>
        <w:jc w:val="both"/>
        <w:rPr>
          <w:rFonts w:eastAsiaTheme="minorHAnsi"/>
          <w:szCs w:val="20"/>
          <w:lang w:val="es-ES" w:eastAsia="en-US"/>
        </w:rPr>
      </w:pPr>
    </w:p>
    <w:p w14:paraId="3E8B622D" w14:textId="1391C9AE" w:rsidR="003B0819" w:rsidRPr="00DD7022" w:rsidRDefault="003B0819" w:rsidP="003B0819">
      <w:pPr>
        <w:jc w:val="center"/>
        <w:rPr>
          <w:rFonts w:eastAsiaTheme="minorHAnsi"/>
          <w:szCs w:val="20"/>
          <w:lang w:val="es-ES" w:eastAsia="en-US"/>
        </w:rPr>
      </w:pPr>
      <w:r w:rsidRPr="00DD7022">
        <w:rPr>
          <w:rFonts w:eastAsiaTheme="minorHAnsi"/>
          <w:b/>
          <w:szCs w:val="20"/>
          <w:lang w:val="es-ES" w:eastAsia="en-US"/>
        </w:rPr>
        <w:t xml:space="preserve">Gráfico </w:t>
      </w:r>
      <w:r w:rsidR="00E43FEB" w:rsidRPr="00DD7022">
        <w:rPr>
          <w:rFonts w:eastAsiaTheme="minorHAnsi"/>
          <w:b/>
          <w:szCs w:val="20"/>
          <w:lang w:val="es-ES" w:eastAsia="en-US"/>
        </w:rPr>
        <w:t>5</w:t>
      </w:r>
      <w:r w:rsidRPr="00DD7022">
        <w:rPr>
          <w:rFonts w:eastAsiaTheme="minorHAnsi"/>
          <w:szCs w:val="20"/>
          <w:lang w:val="es-ES" w:eastAsia="en-US"/>
        </w:rPr>
        <w:t xml:space="preserve">: Perfil de Carga, servicio </w:t>
      </w:r>
      <w:r w:rsidR="00B00E97" w:rsidRPr="00DD7022">
        <w:rPr>
          <w:rFonts w:eastAsiaTheme="minorHAnsi"/>
          <w:szCs w:val="20"/>
          <w:lang w:val="es-ES" w:eastAsia="en-US"/>
        </w:rPr>
        <w:t>526</w:t>
      </w:r>
      <w:r w:rsidRPr="00DD7022">
        <w:rPr>
          <w:rFonts w:eastAsiaTheme="minorHAnsi"/>
          <w:szCs w:val="20"/>
          <w:lang w:val="es-ES" w:eastAsia="en-US"/>
        </w:rPr>
        <w:t xml:space="preserve"> ida, día laboral en periodo </w:t>
      </w:r>
      <w:r w:rsidR="00E43FEB" w:rsidRPr="00DD7022">
        <w:rPr>
          <w:rFonts w:eastAsiaTheme="minorHAnsi"/>
          <w:szCs w:val="20"/>
          <w:lang w:val="es-ES" w:eastAsia="en-US"/>
        </w:rPr>
        <w:t>PTA2</w:t>
      </w:r>
    </w:p>
    <w:p w14:paraId="0442211B" w14:textId="3D560191" w:rsidR="003B0819" w:rsidRPr="00DD7022" w:rsidRDefault="00CB67E8" w:rsidP="003B0819">
      <w:pPr>
        <w:jc w:val="center"/>
        <w:rPr>
          <w:rFonts w:eastAsiaTheme="minorHAnsi"/>
          <w:sz w:val="16"/>
          <w:szCs w:val="16"/>
          <w:lang w:val="es-ES" w:eastAsia="en-US"/>
        </w:rPr>
      </w:pPr>
      <w:r w:rsidRPr="00DD7022">
        <w:rPr>
          <w:rFonts w:eastAsiaTheme="minorHAnsi"/>
          <w:noProof/>
          <w:sz w:val="16"/>
          <w:szCs w:val="16"/>
          <w:lang w:val="es-CL" w:eastAsia="es-CL"/>
        </w:rPr>
        <w:drawing>
          <wp:inline distT="0" distB="0" distL="0" distR="0" wp14:anchorId="718C6013" wp14:editId="3C9F10D8">
            <wp:extent cx="6346190" cy="410908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46190" cy="4109085"/>
                    </a:xfrm>
                    <a:prstGeom prst="rect">
                      <a:avLst/>
                    </a:prstGeom>
                    <a:noFill/>
                  </pic:spPr>
                </pic:pic>
              </a:graphicData>
            </a:graphic>
          </wp:inline>
        </w:drawing>
      </w:r>
    </w:p>
    <w:p w14:paraId="06AC7D13" w14:textId="77777777" w:rsidR="00CB67E8" w:rsidRPr="00DD7022" w:rsidRDefault="00CB67E8" w:rsidP="00CB67E8">
      <w:pPr>
        <w:jc w:val="center"/>
        <w:rPr>
          <w:sz w:val="16"/>
          <w:szCs w:val="20"/>
          <w:lang w:val="es-ES"/>
        </w:rPr>
      </w:pPr>
      <w:r w:rsidRPr="00DD7022">
        <w:rPr>
          <w:sz w:val="16"/>
          <w:szCs w:val="20"/>
          <w:lang w:val="es-ES"/>
        </w:rPr>
        <w:t>Fuente: Cámaras, marzo 2025</w:t>
      </w:r>
    </w:p>
    <w:p w14:paraId="38694935" w14:textId="77777777" w:rsidR="00B00E97" w:rsidRPr="00DD7022" w:rsidRDefault="00B00E97" w:rsidP="003B0819">
      <w:pPr>
        <w:jc w:val="center"/>
        <w:rPr>
          <w:rFonts w:eastAsiaTheme="minorHAnsi"/>
          <w:szCs w:val="20"/>
          <w:lang w:val="es-ES" w:eastAsia="en-US"/>
        </w:rPr>
      </w:pPr>
    </w:p>
    <w:p w14:paraId="4BEC0DD4" w14:textId="0F8CD750" w:rsidR="00831E9D" w:rsidRPr="00DD7022" w:rsidRDefault="00831E9D" w:rsidP="00831E9D">
      <w:pPr>
        <w:jc w:val="center"/>
        <w:rPr>
          <w:rFonts w:eastAsiaTheme="minorHAnsi"/>
          <w:szCs w:val="20"/>
          <w:lang w:val="es-ES" w:eastAsia="en-US"/>
        </w:rPr>
      </w:pPr>
      <w:r w:rsidRPr="00DD7022">
        <w:rPr>
          <w:rFonts w:eastAsiaTheme="minorHAnsi"/>
          <w:b/>
          <w:szCs w:val="20"/>
          <w:lang w:val="es-ES" w:eastAsia="en-US"/>
        </w:rPr>
        <w:lastRenderedPageBreak/>
        <w:t xml:space="preserve">Gráfico </w:t>
      </w:r>
      <w:r w:rsidR="00E43FEB" w:rsidRPr="00DD7022">
        <w:rPr>
          <w:rFonts w:eastAsiaTheme="minorHAnsi"/>
          <w:b/>
          <w:szCs w:val="20"/>
          <w:lang w:val="es-ES" w:eastAsia="en-US"/>
        </w:rPr>
        <w:t>6</w:t>
      </w:r>
      <w:r w:rsidRPr="00DD7022">
        <w:rPr>
          <w:rFonts w:eastAsiaTheme="minorHAnsi"/>
          <w:szCs w:val="20"/>
          <w:lang w:val="es-ES" w:eastAsia="en-US"/>
        </w:rPr>
        <w:t xml:space="preserve">: Perfil de Carga, servicio </w:t>
      </w:r>
      <w:r w:rsidR="00B00E97" w:rsidRPr="00DD7022">
        <w:rPr>
          <w:rFonts w:eastAsiaTheme="minorHAnsi"/>
          <w:szCs w:val="20"/>
          <w:lang w:val="es-ES" w:eastAsia="en-US"/>
        </w:rPr>
        <w:t>526</w:t>
      </w:r>
      <w:r w:rsidRPr="00DD7022">
        <w:rPr>
          <w:rFonts w:eastAsiaTheme="minorHAnsi"/>
          <w:szCs w:val="20"/>
          <w:lang w:val="es-ES" w:eastAsia="en-US"/>
        </w:rPr>
        <w:t xml:space="preserve"> retorno, día laboral en periodo </w:t>
      </w:r>
      <w:r w:rsidR="00E43FEB" w:rsidRPr="00DD7022">
        <w:rPr>
          <w:rFonts w:eastAsiaTheme="minorHAnsi"/>
          <w:szCs w:val="20"/>
          <w:lang w:val="es-ES" w:eastAsia="en-US"/>
        </w:rPr>
        <w:t>PTA2</w:t>
      </w:r>
    </w:p>
    <w:p w14:paraId="4C034AE4" w14:textId="5B3C9314" w:rsidR="00831E9D" w:rsidRPr="00DD7022" w:rsidRDefault="00CB67E8" w:rsidP="00F1467F">
      <w:pPr>
        <w:jc w:val="both"/>
        <w:rPr>
          <w:rFonts w:eastAsiaTheme="minorHAnsi"/>
          <w:szCs w:val="20"/>
          <w:lang w:val="es-ES" w:eastAsia="en-US"/>
        </w:rPr>
      </w:pPr>
      <w:r w:rsidRPr="00DD7022">
        <w:rPr>
          <w:rFonts w:eastAsiaTheme="minorHAnsi"/>
          <w:noProof/>
          <w:szCs w:val="20"/>
          <w:lang w:val="es-CL" w:eastAsia="es-CL"/>
        </w:rPr>
        <w:drawing>
          <wp:inline distT="0" distB="0" distL="0" distR="0" wp14:anchorId="6E7A89A9" wp14:editId="0C1ED575">
            <wp:extent cx="6346190" cy="36195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46190" cy="3619500"/>
                    </a:xfrm>
                    <a:prstGeom prst="rect">
                      <a:avLst/>
                    </a:prstGeom>
                    <a:noFill/>
                  </pic:spPr>
                </pic:pic>
              </a:graphicData>
            </a:graphic>
          </wp:inline>
        </w:drawing>
      </w:r>
    </w:p>
    <w:p w14:paraId="38C31C69" w14:textId="03F6D816" w:rsidR="00B00E97" w:rsidRPr="00DD673F" w:rsidRDefault="00CB67E8" w:rsidP="00B00E97">
      <w:pPr>
        <w:jc w:val="center"/>
        <w:rPr>
          <w:sz w:val="16"/>
          <w:szCs w:val="20"/>
          <w:lang w:val="es-ES"/>
        </w:rPr>
      </w:pPr>
      <w:r w:rsidRPr="00DD673F">
        <w:rPr>
          <w:sz w:val="16"/>
          <w:szCs w:val="20"/>
          <w:lang w:val="es-ES"/>
        </w:rPr>
        <w:t>Fuente: Cámaras, marzo 2025</w:t>
      </w:r>
    </w:p>
    <w:p w14:paraId="196DEEAC" w14:textId="77777777" w:rsidR="00BE6E91" w:rsidRPr="00DD673F" w:rsidRDefault="00BE6E91" w:rsidP="00B00E97">
      <w:pPr>
        <w:jc w:val="center"/>
        <w:rPr>
          <w:rFonts w:eastAsiaTheme="minorHAnsi"/>
          <w:szCs w:val="20"/>
          <w:lang w:val="es-ES" w:eastAsia="en-US"/>
        </w:rPr>
      </w:pPr>
    </w:p>
    <w:p w14:paraId="7BFE5E08" w14:textId="77777777" w:rsidR="00633B71" w:rsidRPr="00DD673F" w:rsidRDefault="00EA07CF" w:rsidP="00F1467F">
      <w:pPr>
        <w:pStyle w:val="Ttulo3"/>
        <w:numPr>
          <w:ilvl w:val="1"/>
          <w:numId w:val="2"/>
        </w:numPr>
        <w:spacing w:before="0"/>
        <w:jc w:val="both"/>
        <w:rPr>
          <w:rFonts w:ascii="Verdana" w:hAnsi="Verdana"/>
          <w:color w:val="0093B3"/>
          <w:sz w:val="22"/>
          <w:szCs w:val="22"/>
        </w:rPr>
      </w:pPr>
      <w:r w:rsidRPr="00DD673F">
        <w:rPr>
          <w:rFonts w:ascii="Verdana" w:hAnsi="Verdana"/>
          <w:color w:val="0093B3"/>
          <w:sz w:val="22"/>
          <w:szCs w:val="22"/>
        </w:rPr>
        <w:t xml:space="preserve">  </w:t>
      </w:r>
      <w:bookmarkStart w:id="18" w:name="_Toc83806501"/>
      <w:r w:rsidR="00633B71" w:rsidRPr="00DD673F">
        <w:rPr>
          <w:rFonts w:ascii="Verdana" w:hAnsi="Verdana"/>
          <w:color w:val="0093B3"/>
          <w:sz w:val="22"/>
          <w:szCs w:val="22"/>
        </w:rPr>
        <w:t>Aforos de tasas de ocupación</w:t>
      </w:r>
      <w:bookmarkEnd w:id="18"/>
      <w:r w:rsidR="00633B71" w:rsidRPr="00DD673F">
        <w:rPr>
          <w:rFonts w:ascii="Verdana" w:hAnsi="Verdana"/>
          <w:color w:val="0093B3"/>
          <w:sz w:val="22"/>
          <w:szCs w:val="22"/>
        </w:rPr>
        <w:t xml:space="preserve"> </w:t>
      </w:r>
    </w:p>
    <w:p w14:paraId="53AA6932" w14:textId="77777777" w:rsidR="007F52B3" w:rsidRPr="00DD673F" w:rsidRDefault="007F52B3" w:rsidP="007F52B3">
      <w:pPr>
        <w:jc w:val="both"/>
      </w:pPr>
    </w:p>
    <w:p w14:paraId="7AD90620" w14:textId="7FF9577C" w:rsidR="007F52B3" w:rsidRPr="00DD673F" w:rsidRDefault="007F52B3" w:rsidP="007F52B3">
      <w:pPr>
        <w:jc w:val="both"/>
      </w:pPr>
      <w:r w:rsidRPr="00DD673F">
        <w:t>Los aforos de tasas de ocupación del servicio 526, estarán presentados por el paradero PJ758 (9 de Julio esq. Santa Anita), PJ1036 (Santa Marta esq. Avenida Portales), PJ1041 (Isla Decepción esq. Pedro De Córdova) y PJ21 (Avenida Las Rejas esq. Av. San Pablo) que son aquellos donde las curvas de perfil de carga mostraron su mayor carga según periodo y sentido. Estas tasas de ocupación se obtuvieron a través de la plataforma de CityRed, utilizando los datos de</w:t>
      </w:r>
      <w:r w:rsidR="00ED3F62" w:rsidRPr="00DD673F">
        <w:t>l 10 al 21 de noviembre</w:t>
      </w:r>
      <w:r w:rsidR="00512D6B" w:rsidRPr="00DD673F">
        <w:t xml:space="preserve"> de 2025</w:t>
      </w:r>
      <w:r w:rsidRPr="00DD673F">
        <w:t xml:space="preserve">. A continuación, se muestra las tasas de ocupación del servicio 526, </w:t>
      </w:r>
      <w:r w:rsidR="00512D6B" w:rsidRPr="00DD673F">
        <w:t>para</w:t>
      </w:r>
      <w:r w:rsidRPr="00DD673F">
        <w:t xml:space="preserve"> </w:t>
      </w:r>
      <w:r w:rsidR="00512D6B" w:rsidRPr="00DD673F">
        <w:t>los</w:t>
      </w:r>
      <w:r w:rsidRPr="00DD673F">
        <w:t xml:space="preserve"> paradero</w:t>
      </w:r>
      <w:r w:rsidR="00512D6B" w:rsidRPr="00DD673F">
        <w:t>s</w:t>
      </w:r>
      <w:r w:rsidRPr="00DD673F">
        <w:t xml:space="preserve"> mencionado</w:t>
      </w:r>
      <w:r w:rsidR="00512D6B" w:rsidRPr="00DD673F">
        <w:t>s</w:t>
      </w:r>
      <w:r w:rsidRPr="00DD673F">
        <w:t xml:space="preserve"> en los periodos mostrados en los siguientes gráficos.</w:t>
      </w:r>
    </w:p>
    <w:p w14:paraId="68F20730" w14:textId="28B8DAC3" w:rsidR="00F77394" w:rsidRPr="00DD673F" w:rsidRDefault="00F77394" w:rsidP="00F1467F">
      <w:pPr>
        <w:jc w:val="both"/>
      </w:pPr>
    </w:p>
    <w:p w14:paraId="642FB336" w14:textId="6B363395" w:rsidR="007F52B3" w:rsidRPr="00DD673F" w:rsidRDefault="007F52B3" w:rsidP="007F52B3">
      <w:pPr>
        <w:jc w:val="center"/>
        <w:rPr>
          <w:rFonts w:eastAsiaTheme="minorHAnsi"/>
          <w:szCs w:val="20"/>
          <w:lang w:val="es-ES" w:eastAsia="en-US"/>
        </w:rPr>
      </w:pPr>
      <w:r w:rsidRPr="00DD673F">
        <w:rPr>
          <w:rFonts w:eastAsiaTheme="minorHAnsi"/>
          <w:b/>
          <w:szCs w:val="20"/>
          <w:lang w:val="es-ES" w:eastAsia="en-US"/>
        </w:rPr>
        <w:t>Gráfico 7</w:t>
      </w:r>
      <w:r w:rsidRPr="00DD673F">
        <w:rPr>
          <w:rFonts w:eastAsiaTheme="minorHAnsi"/>
          <w:szCs w:val="20"/>
          <w:lang w:val="es-ES" w:eastAsia="en-US"/>
        </w:rPr>
        <w:t xml:space="preserve">: Tasa de Ocupación, paradero </w:t>
      </w:r>
      <w:r w:rsidR="007553EA" w:rsidRPr="00DD673F">
        <w:rPr>
          <w:rFonts w:eastAsiaTheme="minorHAnsi"/>
          <w:szCs w:val="20"/>
          <w:lang w:val="es-ES" w:eastAsia="en-US"/>
        </w:rPr>
        <w:t>PJ758</w:t>
      </w:r>
      <w:r w:rsidRPr="00DD673F">
        <w:rPr>
          <w:rFonts w:eastAsiaTheme="minorHAnsi"/>
          <w:szCs w:val="20"/>
          <w:lang w:val="es-ES" w:eastAsia="en-US"/>
        </w:rPr>
        <w:t>, día laboral periodo PMA</w:t>
      </w:r>
    </w:p>
    <w:p w14:paraId="14FB117C" w14:textId="44FD607C" w:rsidR="007F52B3" w:rsidRPr="00DD673F" w:rsidRDefault="00DD673F" w:rsidP="007F52B3">
      <w:pPr>
        <w:jc w:val="center"/>
        <w:rPr>
          <w:rFonts w:eastAsiaTheme="minorHAnsi"/>
          <w:sz w:val="16"/>
          <w:szCs w:val="16"/>
          <w:lang w:val="es-ES" w:eastAsia="en-US"/>
        </w:rPr>
      </w:pPr>
      <w:r w:rsidRPr="00DD673F">
        <w:rPr>
          <w:rFonts w:eastAsiaTheme="minorHAnsi"/>
          <w:noProof/>
          <w:sz w:val="16"/>
          <w:szCs w:val="16"/>
          <w:lang w:val="es-ES" w:eastAsia="en-US"/>
        </w:rPr>
        <w:drawing>
          <wp:inline distT="0" distB="0" distL="0" distR="0" wp14:anchorId="07247225" wp14:editId="749CB3BB">
            <wp:extent cx="6329045" cy="2607945"/>
            <wp:effectExtent l="38100" t="38100" r="71755" b="78105"/>
            <wp:docPr id="6622589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29045" cy="260794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DA86FA" w14:textId="1695FCE7" w:rsidR="007F52B3" w:rsidRPr="00DD673F" w:rsidRDefault="007F52B3" w:rsidP="007F52B3">
      <w:pPr>
        <w:jc w:val="center"/>
        <w:rPr>
          <w:sz w:val="16"/>
          <w:szCs w:val="20"/>
          <w:lang w:val="es-ES"/>
        </w:rPr>
      </w:pPr>
      <w:r w:rsidRPr="00DD673F">
        <w:rPr>
          <w:sz w:val="16"/>
          <w:szCs w:val="20"/>
          <w:lang w:val="es-ES"/>
        </w:rPr>
        <w:t xml:space="preserve">Fuente: </w:t>
      </w:r>
      <w:r w:rsidR="007553EA" w:rsidRPr="00DD673F">
        <w:rPr>
          <w:sz w:val="16"/>
          <w:szCs w:val="20"/>
          <w:lang w:val="es-ES"/>
        </w:rPr>
        <w:t xml:space="preserve">CityRed, </w:t>
      </w:r>
      <w:r w:rsidR="003C0671" w:rsidRPr="00DD673F">
        <w:rPr>
          <w:sz w:val="16"/>
          <w:szCs w:val="20"/>
          <w:lang w:val="es-ES"/>
        </w:rPr>
        <w:t>noviembre</w:t>
      </w:r>
      <w:r w:rsidRPr="00DD673F">
        <w:rPr>
          <w:sz w:val="16"/>
          <w:szCs w:val="20"/>
          <w:lang w:val="es-ES"/>
        </w:rPr>
        <w:t xml:space="preserve"> 202</w:t>
      </w:r>
      <w:r w:rsidR="00512D6B" w:rsidRPr="00DD673F">
        <w:rPr>
          <w:sz w:val="16"/>
          <w:szCs w:val="20"/>
          <w:lang w:val="es-ES"/>
        </w:rPr>
        <w:t>5</w:t>
      </w:r>
    </w:p>
    <w:p w14:paraId="67E8AE58" w14:textId="482C86CA" w:rsidR="007553EA" w:rsidRPr="00DD673F" w:rsidRDefault="007553EA" w:rsidP="007553EA">
      <w:pPr>
        <w:jc w:val="center"/>
        <w:rPr>
          <w:rFonts w:eastAsiaTheme="minorHAnsi"/>
          <w:szCs w:val="20"/>
          <w:lang w:val="es-ES" w:eastAsia="en-US"/>
        </w:rPr>
      </w:pPr>
      <w:r w:rsidRPr="00DD673F">
        <w:rPr>
          <w:rFonts w:eastAsiaTheme="minorHAnsi"/>
          <w:b/>
          <w:szCs w:val="20"/>
          <w:lang w:val="es-ES" w:eastAsia="en-US"/>
        </w:rPr>
        <w:lastRenderedPageBreak/>
        <w:t>Gráfico 8</w:t>
      </w:r>
      <w:r w:rsidRPr="00DD673F">
        <w:rPr>
          <w:rFonts w:eastAsiaTheme="minorHAnsi"/>
          <w:szCs w:val="20"/>
          <w:lang w:val="es-ES" w:eastAsia="en-US"/>
        </w:rPr>
        <w:t>: Tasa de Ocupación, paradero PJ1041, día laboral periodo PMA</w:t>
      </w:r>
    </w:p>
    <w:p w14:paraId="64754F34" w14:textId="2FAB9EA9" w:rsidR="007553EA" w:rsidRPr="00DD673F" w:rsidRDefault="00DD673F" w:rsidP="007553EA">
      <w:pPr>
        <w:jc w:val="center"/>
        <w:rPr>
          <w:rFonts w:eastAsiaTheme="minorHAnsi"/>
          <w:sz w:val="16"/>
          <w:szCs w:val="16"/>
          <w:lang w:val="es-ES" w:eastAsia="en-US"/>
        </w:rPr>
      </w:pPr>
      <w:r w:rsidRPr="00DD673F">
        <w:rPr>
          <w:rFonts w:eastAsiaTheme="minorHAnsi"/>
          <w:noProof/>
          <w:sz w:val="16"/>
          <w:szCs w:val="16"/>
          <w:lang w:val="es-ES" w:eastAsia="en-US"/>
        </w:rPr>
        <w:drawing>
          <wp:inline distT="0" distB="0" distL="0" distR="0" wp14:anchorId="7D5A3256" wp14:editId="79B477F9">
            <wp:extent cx="6329045" cy="2600325"/>
            <wp:effectExtent l="38100" t="38100" r="71755" b="85725"/>
            <wp:docPr id="191582127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29045" cy="260032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36C6F56" w14:textId="1AB6284C" w:rsidR="007553EA" w:rsidRPr="00DD673F" w:rsidRDefault="007553EA" w:rsidP="007553EA">
      <w:pPr>
        <w:jc w:val="center"/>
        <w:rPr>
          <w:sz w:val="16"/>
          <w:szCs w:val="20"/>
          <w:lang w:val="es-ES"/>
        </w:rPr>
      </w:pPr>
      <w:r w:rsidRPr="00DD673F">
        <w:rPr>
          <w:sz w:val="16"/>
          <w:szCs w:val="20"/>
          <w:lang w:val="es-ES"/>
        </w:rPr>
        <w:t xml:space="preserve">Fuente: CityRed, </w:t>
      </w:r>
      <w:r w:rsidR="003C0671" w:rsidRPr="00DD673F">
        <w:rPr>
          <w:sz w:val="16"/>
          <w:szCs w:val="20"/>
          <w:lang w:val="es-ES"/>
        </w:rPr>
        <w:t xml:space="preserve">noviembre </w:t>
      </w:r>
      <w:r w:rsidRPr="00DD673F">
        <w:rPr>
          <w:sz w:val="16"/>
          <w:szCs w:val="20"/>
          <w:lang w:val="es-ES"/>
        </w:rPr>
        <w:t>202</w:t>
      </w:r>
      <w:r w:rsidR="00512D6B" w:rsidRPr="00DD673F">
        <w:rPr>
          <w:sz w:val="16"/>
          <w:szCs w:val="20"/>
          <w:lang w:val="es-ES"/>
        </w:rPr>
        <w:t>5</w:t>
      </w:r>
    </w:p>
    <w:p w14:paraId="71F7E9DD" w14:textId="77777777" w:rsidR="007553EA" w:rsidRPr="00DD673F" w:rsidRDefault="007553EA" w:rsidP="007553EA">
      <w:pPr>
        <w:jc w:val="both"/>
      </w:pPr>
    </w:p>
    <w:p w14:paraId="4ED3C942" w14:textId="66C39847" w:rsidR="007553EA" w:rsidRPr="00DD673F" w:rsidRDefault="007553EA" w:rsidP="007553EA">
      <w:pPr>
        <w:jc w:val="center"/>
        <w:rPr>
          <w:rFonts w:eastAsiaTheme="minorHAnsi"/>
          <w:szCs w:val="20"/>
          <w:lang w:val="es-ES" w:eastAsia="en-US"/>
        </w:rPr>
      </w:pPr>
      <w:r w:rsidRPr="00DD673F">
        <w:rPr>
          <w:rFonts w:eastAsiaTheme="minorHAnsi"/>
          <w:b/>
          <w:szCs w:val="20"/>
          <w:lang w:val="es-ES" w:eastAsia="en-US"/>
        </w:rPr>
        <w:t>Gráfico 9</w:t>
      </w:r>
      <w:r w:rsidRPr="00DD673F">
        <w:rPr>
          <w:rFonts w:eastAsiaTheme="minorHAnsi"/>
          <w:szCs w:val="20"/>
          <w:lang w:val="es-ES" w:eastAsia="en-US"/>
        </w:rPr>
        <w:t>: Tasa de Ocupación, paradero PJ1036, día laboral periodo PTA</w:t>
      </w:r>
    </w:p>
    <w:p w14:paraId="2DDCBA20" w14:textId="3931FBF1" w:rsidR="007553EA" w:rsidRPr="00DD673F" w:rsidRDefault="00DD673F" w:rsidP="007553EA">
      <w:pPr>
        <w:jc w:val="center"/>
        <w:rPr>
          <w:rFonts w:eastAsiaTheme="minorHAnsi"/>
          <w:sz w:val="16"/>
          <w:szCs w:val="16"/>
          <w:lang w:val="es-ES" w:eastAsia="en-US"/>
        </w:rPr>
      </w:pPr>
      <w:r w:rsidRPr="00DD673F">
        <w:rPr>
          <w:rFonts w:eastAsiaTheme="minorHAnsi"/>
          <w:noProof/>
          <w:sz w:val="16"/>
          <w:szCs w:val="16"/>
          <w:lang w:val="es-ES" w:eastAsia="en-US"/>
        </w:rPr>
        <w:drawing>
          <wp:inline distT="0" distB="0" distL="0" distR="0" wp14:anchorId="5D433085" wp14:editId="2DE2136F">
            <wp:extent cx="6319968" cy="2084899"/>
            <wp:effectExtent l="38100" t="38100" r="81280" b="67945"/>
            <wp:docPr id="7460066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0318" cy="2088313"/>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DD2C9A" w14:textId="51F32A3C" w:rsidR="007553EA" w:rsidRPr="00DD673F" w:rsidRDefault="007553EA" w:rsidP="007553EA">
      <w:pPr>
        <w:jc w:val="center"/>
        <w:rPr>
          <w:sz w:val="16"/>
          <w:szCs w:val="20"/>
          <w:lang w:val="es-ES"/>
        </w:rPr>
      </w:pPr>
      <w:r w:rsidRPr="00DD673F">
        <w:rPr>
          <w:sz w:val="16"/>
          <w:szCs w:val="20"/>
          <w:lang w:val="es-ES"/>
        </w:rPr>
        <w:t xml:space="preserve">Fuente: CityRed, </w:t>
      </w:r>
      <w:r w:rsidR="003C0671" w:rsidRPr="00DD673F">
        <w:rPr>
          <w:sz w:val="16"/>
          <w:szCs w:val="20"/>
          <w:lang w:val="es-ES"/>
        </w:rPr>
        <w:t xml:space="preserve">noviembre </w:t>
      </w:r>
      <w:r w:rsidRPr="00DD673F">
        <w:rPr>
          <w:sz w:val="16"/>
          <w:szCs w:val="20"/>
          <w:lang w:val="es-ES"/>
        </w:rPr>
        <w:t>202</w:t>
      </w:r>
      <w:r w:rsidR="00512D6B" w:rsidRPr="00DD673F">
        <w:rPr>
          <w:sz w:val="16"/>
          <w:szCs w:val="20"/>
          <w:lang w:val="es-ES"/>
        </w:rPr>
        <w:t>5</w:t>
      </w:r>
    </w:p>
    <w:p w14:paraId="4B04D4A7" w14:textId="77777777" w:rsidR="007553EA" w:rsidRPr="00DD673F" w:rsidRDefault="007553EA" w:rsidP="007553EA">
      <w:pPr>
        <w:jc w:val="both"/>
      </w:pPr>
    </w:p>
    <w:p w14:paraId="135EFA2A" w14:textId="72BD2334" w:rsidR="007553EA" w:rsidRPr="00DD673F" w:rsidRDefault="007553EA" w:rsidP="007553EA">
      <w:pPr>
        <w:jc w:val="center"/>
        <w:rPr>
          <w:rFonts w:eastAsiaTheme="minorHAnsi"/>
          <w:szCs w:val="20"/>
          <w:lang w:val="es-ES" w:eastAsia="en-US"/>
        </w:rPr>
      </w:pPr>
      <w:r w:rsidRPr="00DD673F">
        <w:rPr>
          <w:rFonts w:eastAsiaTheme="minorHAnsi"/>
          <w:b/>
          <w:szCs w:val="20"/>
          <w:lang w:val="es-ES" w:eastAsia="en-US"/>
        </w:rPr>
        <w:t>Gráfico 10</w:t>
      </w:r>
      <w:r w:rsidRPr="00DD673F">
        <w:rPr>
          <w:rFonts w:eastAsiaTheme="minorHAnsi"/>
          <w:szCs w:val="20"/>
          <w:lang w:val="es-ES" w:eastAsia="en-US"/>
        </w:rPr>
        <w:t>: Tasa de Ocupación, paradero PJ21, día laboral periodo PTA</w:t>
      </w:r>
    </w:p>
    <w:p w14:paraId="3DAFDB86" w14:textId="500777CE" w:rsidR="007553EA" w:rsidRPr="00DD673F" w:rsidRDefault="00DD673F" w:rsidP="007553EA">
      <w:pPr>
        <w:jc w:val="center"/>
        <w:rPr>
          <w:rFonts w:eastAsiaTheme="minorHAnsi"/>
          <w:sz w:val="16"/>
          <w:szCs w:val="16"/>
          <w:lang w:val="es-ES" w:eastAsia="en-US"/>
        </w:rPr>
      </w:pPr>
      <w:r w:rsidRPr="00DD673F">
        <w:rPr>
          <w:rFonts w:eastAsiaTheme="minorHAnsi"/>
          <w:noProof/>
          <w:sz w:val="16"/>
          <w:szCs w:val="16"/>
          <w:lang w:val="es-ES" w:eastAsia="en-US"/>
        </w:rPr>
        <w:drawing>
          <wp:inline distT="0" distB="0" distL="0" distR="0" wp14:anchorId="5331F1A6" wp14:editId="517CFB0D">
            <wp:extent cx="6329045" cy="2323437"/>
            <wp:effectExtent l="38100" t="38100" r="71755" b="77470"/>
            <wp:docPr id="51041240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29045" cy="2323437"/>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857B59" w14:textId="63905806" w:rsidR="007553EA" w:rsidRPr="00DD673F" w:rsidRDefault="007553EA" w:rsidP="007553EA">
      <w:pPr>
        <w:jc w:val="center"/>
        <w:rPr>
          <w:sz w:val="16"/>
          <w:szCs w:val="20"/>
          <w:lang w:val="es-ES"/>
        </w:rPr>
      </w:pPr>
      <w:r w:rsidRPr="00DD673F">
        <w:rPr>
          <w:sz w:val="16"/>
          <w:szCs w:val="20"/>
          <w:lang w:val="es-ES"/>
        </w:rPr>
        <w:t xml:space="preserve">Fuente: CityRed, </w:t>
      </w:r>
      <w:r w:rsidR="003C0671" w:rsidRPr="00DD673F">
        <w:rPr>
          <w:sz w:val="16"/>
          <w:szCs w:val="20"/>
          <w:lang w:val="es-ES"/>
        </w:rPr>
        <w:t xml:space="preserve">noviembre </w:t>
      </w:r>
      <w:r w:rsidRPr="00DD673F">
        <w:rPr>
          <w:sz w:val="16"/>
          <w:szCs w:val="20"/>
          <w:lang w:val="es-ES"/>
        </w:rPr>
        <w:t>202</w:t>
      </w:r>
      <w:r w:rsidR="00512D6B" w:rsidRPr="00DD673F">
        <w:rPr>
          <w:sz w:val="16"/>
          <w:szCs w:val="20"/>
          <w:lang w:val="es-ES"/>
        </w:rPr>
        <w:t>5</w:t>
      </w:r>
    </w:p>
    <w:p w14:paraId="09FAB045" w14:textId="0DE950EA" w:rsidR="00EA07CF" w:rsidRPr="006C5D2F" w:rsidRDefault="00EA07CF" w:rsidP="00F1467F">
      <w:pPr>
        <w:pStyle w:val="Ttulo3"/>
        <w:numPr>
          <w:ilvl w:val="1"/>
          <w:numId w:val="2"/>
        </w:numPr>
        <w:spacing w:before="0"/>
        <w:jc w:val="both"/>
        <w:rPr>
          <w:rFonts w:ascii="Verdana" w:hAnsi="Verdana"/>
          <w:color w:val="0093B3"/>
          <w:sz w:val="22"/>
          <w:szCs w:val="22"/>
        </w:rPr>
      </w:pPr>
      <w:bookmarkStart w:id="19" w:name="_Toc83806502"/>
      <w:r w:rsidRPr="006C5D2F">
        <w:rPr>
          <w:rFonts w:ascii="Verdana" w:hAnsi="Verdana"/>
          <w:color w:val="0093B3"/>
          <w:sz w:val="22"/>
          <w:szCs w:val="22"/>
        </w:rPr>
        <w:lastRenderedPageBreak/>
        <w:t>Análisis de transbordos</w:t>
      </w:r>
      <w:bookmarkEnd w:id="19"/>
    </w:p>
    <w:p w14:paraId="71490721" w14:textId="77777777" w:rsidR="007A6A77" w:rsidRPr="006C5D2F" w:rsidRDefault="007A6A77" w:rsidP="00F1467F">
      <w:pPr>
        <w:rPr>
          <w:lang w:val="es-ES"/>
        </w:rPr>
      </w:pPr>
      <w:r w:rsidRPr="006C5D2F">
        <w:rPr>
          <w:lang w:val="es-ES"/>
        </w:rPr>
        <w:t>No aplica para esta propuesta.</w:t>
      </w:r>
    </w:p>
    <w:p w14:paraId="19A36272" w14:textId="77777777" w:rsidR="00E474ED" w:rsidRPr="002B1BB3" w:rsidRDefault="00E474ED" w:rsidP="00F1467F">
      <w:pPr>
        <w:rPr>
          <w:highlight w:val="yellow"/>
          <w:lang w:val="es-ES"/>
        </w:rPr>
      </w:pPr>
    </w:p>
    <w:p w14:paraId="3F021A1F" w14:textId="70EE8184" w:rsidR="004B53FA" w:rsidRPr="009526E9" w:rsidRDefault="00CC5E79" w:rsidP="00F1467F">
      <w:pPr>
        <w:pStyle w:val="Ttulo3"/>
        <w:numPr>
          <w:ilvl w:val="1"/>
          <w:numId w:val="2"/>
        </w:numPr>
        <w:spacing w:before="0"/>
        <w:jc w:val="both"/>
        <w:rPr>
          <w:rFonts w:ascii="Verdana" w:hAnsi="Verdana"/>
          <w:color w:val="0093B3"/>
          <w:sz w:val="22"/>
          <w:szCs w:val="22"/>
        </w:rPr>
      </w:pPr>
      <w:bookmarkStart w:id="20" w:name="_Toc83806503"/>
      <w:r w:rsidRPr="009526E9">
        <w:rPr>
          <w:rFonts w:ascii="Verdana" w:hAnsi="Verdana"/>
          <w:color w:val="0093B3"/>
          <w:sz w:val="22"/>
          <w:szCs w:val="22"/>
        </w:rPr>
        <w:t>Reclamos</w:t>
      </w:r>
      <w:bookmarkEnd w:id="20"/>
    </w:p>
    <w:p w14:paraId="4EB0F0F3" w14:textId="77777777" w:rsidR="00A07BFF" w:rsidRPr="009526E9" w:rsidRDefault="00A07BFF" w:rsidP="00F1467F"/>
    <w:p w14:paraId="418BAEA0" w14:textId="64D46C07" w:rsidR="006C5D2F" w:rsidRPr="009526E9" w:rsidRDefault="006C5D2F" w:rsidP="006C5D2F">
      <w:pPr>
        <w:jc w:val="both"/>
        <w:rPr>
          <w:rFonts w:eastAsiaTheme="minorHAnsi"/>
          <w:szCs w:val="20"/>
          <w:lang w:val="es-ES" w:eastAsia="en-US"/>
        </w:rPr>
      </w:pPr>
      <w:r w:rsidRPr="009526E9">
        <w:rPr>
          <w:rFonts w:eastAsiaTheme="minorHAnsi"/>
          <w:szCs w:val="20"/>
          <w:lang w:val="es-ES" w:eastAsia="en-US"/>
        </w:rPr>
        <w:t xml:space="preserve">A continuación, se muestra </w:t>
      </w:r>
      <w:r w:rsidR="009526E9">
        <w:rPr>
          <w:rFonts w:eastAsiaTheme="minorHAnsi"/>
          <w:szCs w:val="20"/>
          <w:lang w:val="es-ES" w:eastAsia="en-US"/>
        </w:rPr>
        <w:t xml:space="preserve">la </w:t>
      </w:r>
      <w:r w:rsidRPr="009526E9">
        <w:rPr>
          <w:rFonts w:eastAsiaTheme="minorHAnsi"/>
          <w:szCs w:val="20"/>
          <w:lang w:val="es-ES" w:eastAsia="en-US"/>
        </w:rPr>
        <w:t>tabla</w:t>
      </w:r>
      <w:r w:rsidR="009526E9">
        <w:rPr>
          <w:rFonts w:eastAsiaTheme="minorHAnsi"/>
          <w:szCs w:val="20"/>
          <w:lang w:val="es-ES" w:eastAsia="en-US"/>
        </w:rPr>
        <w:t xml:space="preserve"> N°13,</w:t>
      </w:r>
      <w:r w:rsidRPr="009526E9">
        <w:rPr>
          <w:rFonts w:eastAsiaTheme="minorHAnsi"/>
          <w:szCs w:val="20"/>
          <w:lang w:val="es-ES" w:eastAsia="en-US"/>
        </w:rPr>
        <w:t xml:space="preserve"> que detalla la cantidad de reclamos que presentó el servicio 526 en los meses de agosto, octubre y noviembre del 2025, por tipo de motivo.</w:t>
      </w:r>
    </w:p>
    <w:p w14:paraId="26B701B9" w14:textId="77777777" w:rsidR="006C5D2F" w:rsidRPr="009526E9" w:rsidRDefault="006C5D2F" w:rsidP="006C5D2F">
      <w:pPr>
        <w:rPr>
          <w:rFonts w:eastAsia="Times New Roman" w:cs="Arial"/>
          <w:bCs/>
          <w:szCs w:val="20"/>
          <w:lang w:val="es-CL"/>
        </w:rPr>
      </w:pPr>
    </w:p>
    <w:p w14:paraId="55C9E8A1" w14:textId="65FE613F" w:rsidR="006C5D2F" w:rsidRPr="009526E9" w:rsidRDefault="006C5D2F" w:rsidP="006C5D2F">
      <w:pPr>
        <w:pStyle w:val="TABLASMC"/>
        <w:spacing w:line="240" w:lineRule="auto"/>
      </w:pPr>
      <w:r w:rsidRPr="009526E9">
        <w:t>Reclamos servicio 526, 2025</w:t>
      </w:r>
    </w:p>
    <w:p w14:paraId="3DEE3AD6" w14:textId="7412EE8B" w:rsidR="006C5D2F" w:rsidRPr="009526E9" w:rsidRDefault="006C5D2F" w:rsidP="006C5D2F">
      <w:pPr>
        <w:jc w:val="center"/>
        <w:rPr>
          <w:lang w:val="es-ES"/>
        </w:rPr>
      </w:pPr>
      <w:r w:rsidRPr="009526E9">
        <w:rPr>
          <w:noProof/>
        </w:rPr>
        <w:drawing>
          <wp:inline distT="0" distB="0" distL="0" distR="0" wp14:anchorId="28295F41" wp14:editId="79635DD0">
            <wp:extent cx="5124450" cy="58102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24450" cy="581025"/>
                    </a:xfrm>
                    <a:prstGeom prst="rect">
                      <a:avLst/>
                    </a:prstGeom>
                    <a:noFill/>
                    <a:ln>
                      <a:noFill/>
                    </a:ln>
                  </pic:spPr>
                </pic:pic>
              </a:graphicData>
            </a:graphic>
          </wp:inline>
        </w:drawing>
      </w:r>
    </w:p>
    <w:p w14:paraId="7753EF1E" w14:textId="77777777" w:rsidR="006C5D2F" w:rsidRPr="009526E9" w:rsidRDefault="006C5D2F" w:rsidP="006C5D2F">
      <w:pPr>
        <w:jc w:val="center"/>
        <w:rPr>
          <w:sz w:val="16"/>
          <w:szCs w:val="16"/>
        </w:rPr>
      </w:pPr>
      <w:r w:rsidRPr="009526E9">
        <w:rPr>
          <w:sz w:val="16"/>
          <w:szCs w:val="16"/>
        </w:rPr>
        <w:t>Fuente: Elaboración propia, 2025</w:t>
      </w:r>
    </w:p>
    <w:p w14:paraId="7518845F" w14:textId="05189F47" w:rsidR="008234B2" w:rsidRPr="002B1BB3" w:rsidRDefault="008234B2" w:rsidP="006C5D2F">
      <w:pPr>
        <w:jc w:val="both"/>
        <w:rPr>
          <w:rFonts w:eastAsiaTheme="minorHAnsi"/>
          <w:szCs w:val="20"/>
          <w:highlight w:val="yellow"/>
          <w:lang w:val="es-ES" w:eastAsia="en-US"/>
        </w:rPr>
      </w:pPr>
    </w:p>
    <w:p w14:paraId="79EF64CC" w14:textId="77777777" w:rsidR="00A07BFF" w:rsidRPr="009526E9" w:rsidRDefault="00A07BFF" w:rsidP="00F1467F">
      <w:pPr>
        <w:pStyle w:val="Ttulo3"/>
        <w:numPr>
          <w:ilvl w:val="1"/>
          <w:numId w:val="2"/>
        </w:numPr>
        <w:spacing w:before="0"/>
        <w:jc w:val="both"/>
        <w:rPr>
          <w:rFonts w:ascii="Verdana" w:hAnsi="Verdana"/>
          <w:sz w:val="22"/>
          <w:szCs w:val="22"/>
        </w:rPr>
      </w:pPr>
      <w:bookmarkStart w:id="21" w:name="_Toc83806504"/>
      <w:r w:rsidRPr="009526E9">
        <w:rPr>
          <w:rFonts w:ascii="Verdana" w:hAnsi="Verdana"/>
          <w:color w:val="0093B3"/>
          <w:sz w:val="22"/>
          <w:szCs w:val="22"/>
        </w:rPr>
        <w:t>Requerimientos de la municipalidad y juntas de vecinos</w:t>
      </w:r>
      <w:bookmarkEnd w:id="21"/>
    </w:p>
    <w:p w14:paraId="6FFAF1C6" w14:textId="33CD0752" w:rsidR="00A07BFF" w:rsidRPr="009526E9" w:rsidRDefault="00A07BFF" w:rsidP="00F1467F"/>
    <w:p w14:paraId="2418A601" w14:textId="46577F75" w:rsidR="00205621" w:rsidRPr="009526E9" w:rsidRDefault="00205621" w:rsidP="000B14E9">
      <w:pPr>
        <w:jc w:val="both"/>
      </w:pPr>
      <w:r w:rsidRPr="009526E9">
        <w:t xml:space="preserve">Esta propuesta del servicio </w:t>
      </w:r>
      <w:r w:rsidR="000B14E9" w:rsidRPr="009526E9">
        <w:t>526</w:t>
      </w:r>
      <w:r w:rsidRPr="009526E9">
        <w:t>, no presenta requerimientos de municipalidades</w:t>
      </w:r>
      <w:r w:rsidR="00933324" w:rsidRPr="009526E9">
        <w:t>,</w:t>
      </w:r>
      <w:r w:rsidRPr="009526E9">
        <w:t xml:space="preserve"> ni de juntas de vecinos.</w:t>
      </w:r>
    </w:p>
    <w:p w14:paraId="091A28F3" w14:textId="77777777" w:rsidR="001A2F65" w:rsidRPr="005564FF" w:rsidRDefault="001A2F65" w:rsidP="00F1467F"/>
    <w:p w14:paraId="4BA1BB08" w14:textId="77777777" w:rsidR="00BC4B2A" w:rsidRPr="005564FF" w:rsidRDefault="00BC4B2A" w:rsidP="00F1467F">
      <w:pPr>
        <w:pStyle w:val="Ttulo3"/>
        <w:numPr>
          <w:ilvl w:val="1"/>
          <w:numId w:val="2"/>
        </w:numPr>
        <w:spacing w:before="0"/>
        <w:jc w:val="both"/>
        <w:rPr>
          <w:rFonts w:ascii="Verdana" w:hAnsi="Verdana"/>
          <w:color w:val="0093B3"/>
          <w:sz w:val="22"/>
          <w:szCs w:val="22"/>
        </w:rPr>
      </w:pPr>
      <w:bookmarkStart w:id="22" w:name="_Toc83806505"/>
      <w:r w:rsidRPr="005564FF">
        <w:rPr>
          <w:rFonts w:ascii="Verdana" w:hAnsi="Verdana"/>
          <w:color w:val="0093B3"/>
          <w:sz w:val="22"/>
          <w:szCs w:val="22"/>
        </w:rPr>
        <w:t>Transacciones por tipo de día (DLN</w:t>
      </w:r>
      <w:r w:rsidR="00633B71" w:rsidRPr="005564FF">
        <w:rPr>
          <w:rFonts w:ascii="Verdana" w:hAnsi="Verdana"/>
          <w:color w:val="0093B3"/>
          <w:sz w:val="22"/>
          <w:szCs w:val="22"/>
        </w:rPr>
        <w:t>, SAB, DOM</w:t>
      </w:r>
      <w:r w:rsidRPr="005564FF">
        <w:rPr>
          <w:rFonts w:ascii="Verdana" w:hAnsi="Verdana"/>
          <w:color w:val="0093B3"/>
          <w:sz w:val="22"/>
          <w:szCs w:val="22"/>
        </w:rPr>
        <w:t>)</w:t>
      </w:r>
      <w:bookmarkEnd w:id="22"/>
    </w:p>
    <w:p w14:paraId="16910A0F" w14:textId="77777777" w:rsidR="00633B71" w:rsidRPr="005564FF" w:rsidRDefault="00633B71" w:rsidP="00F1467F"/>
    <w:p w14:paraId="553BA75B" w14:textId="190C37ED" w:rsidR="007A6A77" w:rsidRDefault="007A6A77" w:rsidP="00F1467F">
      <w:pPr>
        <w:jc w:val="both"/>
      </w:pPr>
      <w:r w:rsidRPr="005564FF">
        <w:t xml:space="preserve">A </w:t>
      </w:r>
      <w:r w:rsidR="00006497" w:rsidRPr="005564FF">
        <w:t>continuación,</w:t>
      </w:r>
      <w:r w:rsidRPr="005564FF">
        <w:t xml:space="preserve"> se muestras las transacciones promedio, que el servicio</w:t>
      </w:r>
      <w:r w:rsidR="00E368AF" w:rsidRPr="005564FF">
        <w:t xml:space="preserve"> </w:t>
      </w:r>
      <w:r w:rsidR="000B14E9" w:rsidRPr="005564FF">
        <w:t>526</w:t>
      </w:r>
      <w:r w:rsidRPr="005564FF">
        <w:t xml:space="preserve"> presenta en los últimos tres meses más representativos (</w:t>
      </w:r>
      <w:r w:rsidR="005564FF" w:rsidRPr="005564FF">
        <w:rPr>
          <w:rFonts w:eastAsiaTheme="minorHAnsi"/>
          <w:szCs w:val="20"/>
          <w:lang w:val="es-ES" w:eastAsia="en-US"/>
        </w:rPr>
        <w:t>agosto, octubre y noviembre</w:t>
      </w:r>
      <w:r w:rsidR="000B14E9" w:rsidRPr="005564FF">
        <w:rPr>
          <w:rFonts w:eastAsiaTheme="minorHAnsi"/>
          <w:szCs w:val="20"/>
          <w:lang w:val="es-ES" w:eastAsia="en-US"/>
        </w:rPr>
        <w:t xml:space="preserve"> del 202</w:t>
      </w:r>
      <w:r w:rsidR="00512D6B" w:rsidRPr="005564FF">
        <w:rPr>
          <w:rFonts w:eastAsiaTheme="minorHAnsi"/>
          <w:szCs w:val="20"/>
          <w:lang w:val="es-ES" w:eastAsia="en-US"/>
        </w:rPr>
        <w:t>5</w:t>
      </w:r>
      <w:r w:rsidR="002B18C4" w:rsidRPr="005564FF">
        <w:t xml:space="preserve">) por tipo día para los periodos </w:t>
      </w:r>
      <w:r w:rsidRPr="005564FF">
        <w:t>dados a continuación.</w:t>
      </w:r>
    </w:p>
    <w:p w14:paraId="04CA387F" w14:textId="77777777" w:rsidR="005564FF" w:rsidRPr="005564FF" w:rsidRDefault="005564FF" w:rsidP="00F1467F">
      <w:pPr>
        <w:jc w:val="both"/>
      </w:pPr>
    </w:p>
    <w:p w14:paraId="5A49837B" w14:textId="41DA10DC" w:rsidR="0080498C" w:rsidRPr="005564FF" w:rsidRDefault="0080498C" w:rsidP="0080498C">
      <w:pPr>
        <w:pStyle w:val="TABLASMC"/>
        <w:spacing w:line="240" w:lineRule="auto"/>
      </w:pPr>
      <w:r w:rsidRPr="005564FF">
        <w:t>Transacciones promedio diario por tipo de día y periodo</w:t>
      </w:r>
    </w:p>
    <w:p w14:paraId="7FDF31E2" w14:textId="3A8241DC" w:rsidR="0080498C" w:rsidRPr="005564FF" w:rsidRDefault="005564FF" w:rsidP="00F1467F">
      <w:pPr>
        <w:jc w:val="center"/>
        <w:rPr>
          <w:sz w:val="16"/>
          <w:szCs w:val="16"/>
        </w:rPr>
      </w:pPr>
      <w:r w:rsidRPr="005564FF">
        <w:rPr>
          <w:noProof/>
        </w:rPr>
        <w:drawing>
          <wp:inline distT="0" distB="0" distL="0" distR="0" wp14:anchorId="66ECD821" wp14:editId="6002D937">
            <wp:extent cx="6332220" cy="63246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32220" cy="632460"/>
                    </a:xfrm>
                    <a:prstGeom prst="rect">
                      <a:avLst/>
                    </a:prstGeom>
                    <a:noFill/>
                    <a:ln>
                      <a:noFill/>
                    </a:ln>
                  </pic:spPr>
                </pic:pic>
              </a:graphicData>
            </a:graphic>
          </wp:inline>
        </w:drawing>
      </w:r>
    </w:p>
    <w:p w14:paraId="619AF26E" w14:textId="329CC92C" w:rsidR="00DC3DAF" w:rsidRPr="005564FF" w:rsidRDefault="00DC3DAF" w:rsidP="00DC3DAF">
      <w:pPr>
        <w:jc w:val="center"/>
        <w:rPr>
          <w:sz w:val="16"/>
          <w:szCs w:val="16"/>
        </w:rPr>
      </w:pPr>
      <w:r w:rsidRPr="005564FF">
        <w:rPr>
          <w:sz w:val="16"/>
          <w:szCs w:val="16"/>
        </w:rPr>
        <w:t>Fuente: Elaboración propia</w:t>
      </w:r>
      <w:r w:rsidR="00CE1B76" w:rsidRPr="005564FF">
        <w:rPr>
          <w:sz w:val="16"/>
          <w:szCs w:val="16"/>
        </w:rPr>
        <w:t>, 202</w:t>
      </w:r>
      <w:r w:rsidR="00777FED" w:rsidRPr="005564FF">
        <w:rPr>
          <w:sz w:val="16"/>
          <w:szCs w:val="16"/>
        </w:rPr>
        <w:t>5</w:t>
      </w:r>
    </w:p>
    <w:p w14:paraId="21928DED" w14:textId="77777777" w:rsidR="00E1442D" w:rsidRPr="005564FF" w:rsidRDefault="00E1442D" w:rsidP="00E1442D">
      <w:pPr>
        <w:rPr>
          <w:sz w:val="16"/>
          <w:szCs w:val="16"/>
        </w:rPr>
      </w:pPr>
    </w:p>
    <w:p w14:paraId="7952F0E4" w14:textId="5BDF1A99" w:rsidR="00E1442D" w:rsidRPr="005564FF" w:rsidRDefault="00E1442D" w:rsidP="00E1442D">
      <w:pPr>
        <w:jc w:val="both"/>
      </w:pPr>
      <w:r w:rsidRPr="005564FF">
        <w:t xml:space="preserve">Como se puede observar en la tabla anterior la demanda que presenta el servicio, no considerando evasión, está dada por </w:t>
      </w:r>
      <w:r w:rsidR="005564FF" w:rsidRPr="005564FF">
        <w:t>406</w:t>
      </w:r>
      <w:r w:rsidRPr="005564FF">
        <w:t xml:space="preserve"> usuarios en promedio para un día laboral, 8</w:t>
      </w:r>
      <w:r w:rsidR="00512D6B" w:rsidRPr="005564FF">
        <w:t>0</w:t>
      </w:r>
      <w:r w:rsidRPr="005564FF">
        <w:t xml:space="preserve"> para un sábado y </w:t>
      </w:r>
      <w:r w:rsidR="00512D6B" w:rsidRPr="005564FF">
        <w:t>41</w:t>
      </w:r>
      <w:r w:rsidRPr="005564FF">
        <w:t xml:space="preserve"> para un día domingo, siendo una demanda muy baja. </w:t>
      </w:r>
    </w:p>
    <w:p w14:paraId="6FEE1A1D" w14:textId="57DB8EA0" w:rsidR="00E1442D" w:rsidRPr="005564FF" w:rsidRDefault="00E1442D" w:rsidP="00E1442D">
      <w:pPr>
        <w:jc w:val="both"/>
      </w:pPr>
      <w:r w:rsidRPr="005564FF">
        <w:t>En cuanto a posibles efectos negativos a causa de la circunvalación, creemos que nuestros usuarios no tendrán efectos negativos</w:t>
      </w:r>
      <w:r w:rsidR="00347A8B" w:rsidRPr="005564FF">
        <w:t xml:space="preserve">, debido a que se elaborará una mesa de trabajo para tener el servicio con varios puntos de control, lo que atribuirá a que el servicio no pierda regularidad. </w:t>
      </w:r>
    </w:p>
    <w:p w14:paraId="0D7C164C" w14:textId="77777777" w:rsidR="00E1442D" w:rsidRPr="002B1BB3" w:rsidRDefault="00E1442D" w:rsidP="00F1467F">
      <w:pPr>
        <w:jc w:val="center"/>
        <w:rPr>
          <w:sz w:val="16"/>
          <w:szCs w:val="16"/>
          <w:highlight w:val="yellow"/>
        </w:rPr>
      </w:pPr>
    </w:p>
    <w:p w14:paraId="6C700C3E" w14:textId="77777777" w:rsidR="00E1442D" w:rsidRPr="002B1BB3" w:rsidRDefault="00E1442D" w:rsidP="00F1467F">
      <w:pPr>
        <w:jc w:val="center"/>
        <w:rPr>
          <w:sz w:val="16"/>
          <w:szCs w:val="16"/>
          <w:highlight w:val="yellow"/>
        </w:rPr>
      </w:pPr>
    </w:p>
    <w:p w14:paraId="2CF09BE9" w14:textId="3BF36193" w:rsidR="00AE4C52" w:rsidRPr="005564FF" w:rsidRDefault="00633B71" w:rsidP="00F1467F">
      <w:pPr>
        <w:pStyle w:val="Estilo2"/>
        <w:spacing w:before="0"/>
      </w:pPr>
      <w:bookmarkStart w:id="23" w:name="_Toc83806506"/>
      <w:r w:rsidRPr="005564FF">
        <w:t>ANTECEDENTES DETALLADOS DE LA SITUACIÓN CON PROPUESTA</w:t>
      </w:r>
      <w:bookmarkEnd w:id="23"/>
    </w:p>
    <w:p w14:paraId="02F31AB9" w14:textId="4354E846" w:rsidR="00933324" w:rsidRPr="005564FF" w:rsidRDefault="00933324" w:rsidP="00DF7097"/>
    <w:p w14:paraId="48B81845" w14:textId="44A1AAF4" w:rsidR="00D7727D" w:rsidRPr="005F581C" w:rsidRDefault="00D7727D" w:rsidP="00D7727D">
      <w:pPr>
        <w:jc w:val="both"/>
        <w:rPr>
          <w:rFonts w:eastAsiaTheme="majorEastAsia" w:cs="Calibri"/>
          <w:color w:val="000000" w:themeColor="text1"/>
          <w:spacing w:val="-1"/>
        </w:rPr>
      </w:pPr>
      <w:r>
        <w:t xml:space="preserve"> </w:t>
      </w:r>
      <w:r w:rsidRPr="00D7727D">
        <w:rPr>
          <w:rFonts w:eastAsiaTheme="majorEastAsia" w:cs="Calibri"/>
          <w:color w:val="000000" w:themeColor="text1"/>
          <w:spacing w:val="-1"/>
        </w:rPr>
        <w:t>Se propone que el servicio 526 modifique su trazado con el objetivo de mejorar su eficiencia operativa, lo que permitiría reducir los tiempos de viaje y aumentar las velocidades de desplazamiento.</w:t>
      </w:r>
      <w:r>
        <w:rPr>
          <w:rFonts w:eastAsiaTheme="majorEastAsia" w:cs="Calibri"/>
          <w:color w:val="000000" w:themeColor="text1"/>
          <w:spacing w:val="-1"/>
        </w:rPr>
        <w:t xml:space="preserve"> </w:t>
      </w:r>
      <w:r w:rsidRPr="00D7727D">
        <w:rPr>
          <w:rFonts w:eastAsiaTheme="majorEastAsia" w:cs="Calibri"/>
          <w:color w:val="000000" w:themeColor="text1"/>
          <w:spacing w:val="-1"/>
        </w:rPr>
        <w:t>El nuevo recorrido considera que el servicio mantenga su ruta habitual hasta continuar por Los Copihues, Ricardo Vial, Gabriel Mistral, Av. San Pablo y Teniente Cruz, para luego retomar por Ricardo Vial y Los Copihues, donde se reincorporaría a su trazado original en dirección a (M) Pajaritos.</w:t>
      </w:r>
    </w:p>
    <w:p w14:paraId="11BC88CD" w14:textId="77777777" w:rsidR="005564FF" w:rsidRDefault="005564FF" w:rsidP="00933324">
      <w:pPr>
        <w:jc w:val="both"/>
      </w:pPr>
    </w:p>
    <w:p w14:paraId="0B0F32C0" w14:textId="77777777" w:rsidR="00D7727D" w:rsidRDefault="00D7727D" w:rsidP="00933324">
      <w:pPr>
        <w:jc w:val="both"/>
      </w:pPr>
    </w:p>
    <w:p w14:paraId="57C664CA" w14:textId="77777777" w:rsidR="00D7727D" w:rsidRPr="005564FF" w:rsidRDefault="00D7727D" w:rsidP="00933324">
      <w:pPr>
        <w:jc w:val="both"/>
      </w:pPr>
    </w:p>
    <w:p w14:paraId="54F936A4" w14:textId="77777777" w:rsidR="00A122D3" w:rsidRPr="002B1BB3" w:rsidRDefault="00A122D3" w:rsidP="00933324">
      <w:pPr>
        <w:jc w:val="both"/>
        <w:rPr>
          <w:highlight w:val="yellow"/>
        </w:rPr>
      </w:pPr>
    </w:p>
    <w:p w14:paraId="222F7621" w14:textId="567B6F7A" w:rsidR="00A07BFF" w:rsidRPr="005564FF" w:rsidRDefault="00A07BFF" w:rsidP="00F1467F">
      <w:pPr>
        <w:pStyle w:val="Ttulo3"/>
        <w:numPr>
          <w:ilvl w:val="1"/>
          <w:numId w:val="2"/>
        </w:numPr>
        <w:spacing w:before="0"/>
        <w:jc w:val="both"/>
        <w:rPr>
          <w:rFonts w:ascii="Verdana" w:hAnsi="Verdana"/>
          <w:color w:val="0093B3"/>
          <w:sz w:val="22"/>
          <w:szCs w:val="22"/>
        </w:rPr>
      </w:pPr>
      <w:bookmarkStart w:id="24" w:name="_Toc83806507"/>
      <w:r w:rsidRPr="005564FF">
        <w:rPr>
          <w:rFonts w:ascii="Verdana" w:hAnsi="Verdana"/>
          <w:color w:val="0093B3"/>
          <w:sz w:val="22"/>
          <w:szCs w:val="22"/>
        </w:rPr>
        <w:lastRenderedPageBreak/>
        <w:t>Identificación de las paradas y/o zonas pagas modificadas</w:t>
      </w:r>
      <w:bookmarkEnd w:id="24"/>
    </w:p>
    <w:p w14:paraId="7D99B923" w14:textId="77777777" w:rsidR="00933324" w:rsidRPr="005564FF" w:rsidRDefault="00933324" w:rsidP="00F1467F"/>
    <w:p w14:paraId="29E66B4B" w14:textId="0974AE8B" w:rsidR="000B14E9" w:rsidRPr="005564FF" w:rsidRDefault="000B14E9" w:rsidP="00E568D8">
      <w:pPr>
        <w:jc w:val="both"/>
        <w:rPr>
          <w:lang w:val="es-ES"/>
        </w:rPr>
      </w:pPr>
      <w:r w:rsidRPr="005564FF">
        <w:rPr>
          <w:lang w:val="es-ES"/>
        </w:rPr>
        <w:t xml:space="preserve">Para llevar a cabo esta propuesta del servicio 526, se modificarán un total de </w:t>
      </w:r>
      <w:r w:rsidR="00D7727D">
        <w:rPr>
          <w:lang w:val="es-ES"/>
        </w:rPr>
        <w:t>3</w:t>
      </w:r>
      <w:r w:rsidR="00FF4678">
        <w:rPr>
          <w:lang w:val="es-ES"/>
        </w:rPr>
        <w:t>6</w:t>
      </w:r>
      <w:r w:rsidRPr="005564FF">
        <w:rPr>
          <w:lang w:val="es-ES"/>
        </w:rPr>
        <w:t xml:space="preserve"> paraderos. </w:t>
      </w:r>
      <w:r w:rsidR="00D7727D">
        <w:rPr>
          <w:lang w:val="es-ES"/>
        </w:rPr>
        <w:t xml:space="preserve">Entre los cuales se cambiará el sentido a 30 paraderos, se </w:t>
      </w:r>
      <w:r w:rsidR="00FF0933">
        <w:rPr>
          <w:lang w:val="es-ES"/>
        </w:rPr>
        <w:t>eliminarán 5 paradas y finalmente se agregará un nuevo paradero, el cual no existe en el sistema.</w:t>
      </w:r>
    </w:p>
    <w:p w14:paraId="5F217B75" w14:textId="77777777" w:rsidR="00933324" w:rsidRPr="002B1BB3" w:rsidRDefault="00933324" w:rsidP="00933324">
      <w:pPr>
        <w:rPr>
          <w:highlight w:val="yellow"/>
          <w:lang w:val="es-ES"/>
        </w:rPr>
      </w:pPr>
    </w:p>
    <w:p w14:paraId="228A2EB8" w14:textId="77777777" w:rsidR="00933324" w:rsidRPr="005564FF" w:rsidRDefault="00933324" w:rsidP="00933324">
      <w:pPr>
        <w:pStyle w:val="Estilo1"/>
        <w:spacing w:before="0"/>
      </w:pPr>
      <w:bookmarkStart w:id="25" w:name="_Toc83804852"/>
      <w:r w:rsidRPr="005564FF">
        <w:t>Paradas nuevas en el sistema</w:t>
      </w:r>
      <w:bookmarkEnd w:id="25"/>
      <w:r w:rsidRPr="005564FF">
        <w:t xml:space="preserve"> </w:t>
      </w:r>
    </w:p>
    <w:p w14:paraId="71128CF1" w14:textId="77777777" w:rsidR="00FF0933" w:rsidRDefault="00FF0933" w:rsidP="00FF0933">
      <w:pPr>
        <w:jc w:val="both"/>
      </w:pPr>
    </w:p>
    <w:p w14:paraId="03FEF786" w14:textId="3EB79C95" w:rsidR="00FF0933" w:rsidRPr="00C45A34" w:rsidRDefault="00FF0933" w:rsidP="00FF0933">
      <w:pPr>
        <w:jc w:val="both"/>
        <w:rPr>
          <w:szCs w:val="20"/>
        </w:rPr>
      </w:pPr>
      <w:r w:rsidRPr="00C45A34">
        <w:rPr>
          <w:szCs w:val="20"/>
        </w:rPr>
        <w:t>Para este punto se deben considerar la creación de 1 paradero nuevo, que no existe en el sistema actual. Est</w:t>
      </w:r>
      <w:r>
        <w:rPr>
          <w:szCs w:val="20"/>
        </w:rPr>
        <w:t>e</w:t>
      </w:r>
      <w:r w:rsidRPr="00C45A34">
        <w:rPr>
          <w:szCs w:val="20"/>
        </w:rPr>
        <w:t xml:space="preserve"> paradero se ubicará en el eje de </w:t>
      </w:r>
      <w:r>
        <w:rPr>
          <w:szCs w:val="20"/>
        </w:rPr>
        <w:t>Ricardo Vial</w:t>
      </w:r>
      <w:r w:rsidRPr="00C45A34">
        <w:rPr>
          <w:szCs w:val="20"/>
        </w:rPr>
        <w:t xml:space="preserve">, en la comuna de </w:t>
      </w:r>
      <w:r>
        <w:rPr>
          <w:szCs w:val="20"/>
        </w:rPr>
        <w:t>Lo Prado</w:t>
      </w:r>
      <w:r w:rsidRPr="00C45A34">
        <w:rPr>
          <w:szCs w:val="20"/>
        </w:rPr>
        <w:t>.</w:t>
      </w:r>
    </w:p>
    <w:p w14:paraId="422E31D7" w14:textId="34985A1A" w:rsidR="000B14E9" w:rsidRDefault="000B14E9" w:rsidP="000B14E9">
      <w:pPr>
        <w:jc w:val="both"/>
        <w:rPr>
          <w:lang w:val="es-ES"/>
        </w:rPr>
      </w:pPr>
    </w:p>
    <w:p w14:paraId="33650BC5" w14:textId="77777777" w:rsidR="00FF0933" w:rsidRPr="00C45A34" w:rsidRDefault="00FF0933" w:rsidP="00FF0933">
      <w:pPr>
        <w:pStyle w:val="TABLASMC"/>
        <w:spacing w:line="240" w:lineRule="auto"/>
      </w:pPr>
      <w:r w:rsidRPr="00C45A34">
        <w:t>Nuevo Puntos de paradas a crear en el sistema</w:t>
      </w:r>
    </w:p>
    <w:p w14:paraId="46814228" w14:textId="36B19F19" w:rsidR="00FF0933" w:rsidRPr="00C45A34" w:rsidRDefault="00FF0933" w:rsidP="00FF0933">
      <w:pPr>
        <w:pStyle w:val="TABLASMC"/>
        <w:numPr>
          <w:ilvl w:val="0"/>
          <w:numId w:val="0"/>
        </w:numPr>
        <w:spacing w:line="240" w:lineRule="auto"/>
        <w:ind w:left="360"/>
        <w:jc w:val="left"/>
      </w:pPr>
      <w:r w:rsidRPr="00FF0933">
        <w:rPr>
          <w:noProof/>
        </w:rPr>
        <w:drawing>
          <wp:inline distT="0" distB="0" distL="0" distR="0" wp14:anchorId="06D0DFA3" wp14:editId="6A28B4EC">
            <wp:extent cx="6257925" cy="771525"/>
            <wp:effectExtent l="0" t="0" r="0" b="0"/>
            <wp:docPr id="200937619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57925" cy="771525"/>
                    </a:xfrm>
                    <a:prstGeom prst="rect">
                      <a:avLst/>
                    </a:prstGeom>
                    <a:noFill/>
                    <a:ln>
                      <a:noFill/>
                    </a:ln>
                  </pic:spPr>
                </pic:pic>
              </a:graphicData>
            </a:graphic>
          </wp:inline>
        </w:drawing>
      </w:r>
    </w:p>
    <w:p w14:paraId="67D3DE35" w14:textId="77777777" w:rsidR="00FF0933" w:rsidRPr="00C45A34" w:rsidRDefault="00FF0933" w:rsidP="00FF0933">
      <w:pPr>
        <w:jc w:val="center"/>
        <w:rPr>
          <w:sz w:val="16"/>
          <w:szCs w:val="16"/>
        </w:rPr>
      </w:pPr>
      <w:r w:rsidRPr="00C45A34">
        <w:rPr>
          <w:sz w:val="16"/>
          <w:szCs w:val="16"/>
        </w:rPr>
        <w:t>Fuente: Elaboración propia, 2026</w:t>
      </w:r>
    </w:p>
    <w:p w14:paraId="460083C0" w14:textId="77777777" w:rsidR="00FF0933" w:rsidRPr="00C45A34" w:rsidRDefault="00FF0933" w:rsidP="00FF0933">
      <w:pPr>
        <w:jc w:val="both"/>
      </w:pPr>
    </w:p>
    <w:p w14:paraId="1CCB3731" w14:textId="334D5FF3" w:rsidR="00FF0933" w:rsidRPr="00C45A34" w:rsidRDefault="00FF0933" w:rsidP="00FF0933">
      <w:pPr>
        <w:numPr>
          <w:ilvl w:val="0"/>
          <w:numId w:val="4"/>
        </w:numPr>
        <w:tabs>
          <w:tab w:val="left" w:pos="0"/>
        </w:tabs>
        <w:ind w:left="1494"/>
        <w:jc w:val="center"/>
        <w:rPr>
          <w:rFonts w:eastAsia="Times New Roman" w:cs="Arial"/>
          <w:bCs/>
          <w:szCs w:val="20"/>
          <w:lang w:val="es-CL"/>
        </w:rPr>
      </w:pPr>
      <w:r w:rsidRPr="00C45A34">
        <w:rPr>
          <w:rFonts w:eastAsia="Times New Roman" w:cs="Arial"/>
          <w:bCs/>
          <w:szCs w:val="20"/>
          <w:lang w:val="es-CL"/>
        </w:rPr>
        <w:t xml:space="preserve">Esquema de fotografías del catastro del nuevo punto de parada en </w:t>
      </w:r>
      <w:r>
        <w:rPr>
          <w:rFonts w:eastAsia="Times New Roman" w:cs="Arial"/>
          <w:bCs/>
          <w:szCs w:val="20"/>
          <w:lang w:val="es-CL"/>
        </w:rPr>
        <w:t>Ricardo Vial Oscar Castro</w:t>
      </w:r>
      <w:r w:rsidRPr="00C45A34">
        <w:rPr>
          <w:rFonts w:eastAsia="Times New Roman" w:cs="Arial"/>
          <w:bCs/>
          <w:szCs w:val="20"/>
          <w:lang w:val="es-CL"/>
        </w:rPr>
        <w:t xml:space="preserve"> hasta </w:t>
      </w:r>
      <w:r>
        <w:rPr>
          <w:rFonts w:eastAsia="Times New Roman" w:cs="Arial"/>
          <w:bCs/>
          <w:szCs w:val="20"/>
          <w:lang w:val="es-CL"/>
        </w:rPr>
        <w:t>Esmeralda</w:t>
      </w:r>
    </w:p>
    <w:tbl>
      <w:tblPr>
        <w:tblStyle w:val="Tablaconcuadrcula"/>
        <w:tblW w:w="0" w:type="auto"/>
        <w:tblLook w:val="04A0" w:firstRow="1" w:lastRow="0" w:firstColumn="1" w:lastColumn="0" w:noHBand="0" w:noVBand="1"/>
      </w:tblPr>
      <w:tblGrid>
        <w:gridCol w:w="4957"/>
        <w:gridCol w:w="5231"/>
      </w:tblGrid>
      <w:tr w:rsidR="00FF0933" w:rsidRPr="00C45A34" w14:paraId="55A2C62C" w14:textId="77777777" w:rsidTr="00D44150">
        <w:tc>
          <w:tcPr>
            <w:tcW w:w="4136" w:type="dxa"/>
          </w:tcPr>
          <w:p w14:paraId="3B110F7E" w14:textId="528D16A3" w:rsidR="00FF0933" w:rsidRPr="00C45A34" w:rsidRDefault="00FF0933" w:rsidP="00D44150">
            <w:pPr>
              <w:jc w:val="both"/>
            </w:pPr>
            <w:r>
              <w:object w:dxaOrig="14985" w:dyaOrig="7755" w14:anchorId="0F48B9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95pt;height:161.55pt" o:ole="">
                  <v:imagedata r:id="rId38" o:title=""/>
                </v:shape>
                <o:OLEObject Type="Embed" ProgID="PBrush" ShapeID="_x0000_i1025" DrawAspect="Content" ObjectID="_1838549020" r:id="rId39"/>
              </w:object>
            </w:r>
          </w:p>
        </w:tc>
        <w:tc>
          <w:tcPr>
            <w:tcW w:w="5826" w:type="dxa"/>
          </w:tcPr>
          <w:p w14:paraId="188C338F" w14:textId="598A06E6" w:rsidR="00FF0933" w:rsidRPr="00C45A34" w:rsidRDefault="00FF0933" w:rsidP="00D44150">
            <w:pPr>
              <w:jc w:val="both"/>
            </w:pPr>
            <w:r>
              <w:object w:dxaOrig="16425" w:dyaOrig="8625" w14:anchorId="0E21B4DD">
                <v:shape id="_x0000_i1026" type="#_x0000_t75" style="width:255.45pt;height:161.55pt" o:ole="">
                  <v:imagedata r:id="rId40" o:title=""/>
                </v:shape>
                <o:OLEObject Type="Embed" ProgID="PBrush" ShapeID="_x0000_i1026" DrawAspect="Content" ObjectID="_1838549021" r:id="rId41"/>
              </w:object>
            </w:r>
          </w:p>
        </w:tc>
      </w:tr>
      <w:tr w:rsidR="00FF0933" w:rsidRPr="00C45A34" w14:paraId="211F0E3B" w14:textId="77777777" w:rsidTr="00D44150">
        <w:tc>
          <w:tcPr>
            <w:tcW w:w="4136" w:type="dxa"/>
          </w:tcPr>
          <w:p w14:paraId="60995BED" w14:textId="117AB47B" w:rsidR="00FF0933" w:rsidRPr="00C45A34" w:rsidRDefault="00FF0933" w:rsidP="00D44150">
            <w:pPr>
              <w:jc w:val="both"/>
            </w:pPr>
            <w:r>
              <w:object w:dxaOrig="17175" w:dyaOrig="9990" w14:anchorId="5CDD4D23">
                <v:shape id="_x0000_i1027" type="#_x0000_t75" style="width:257.3pt;height:149.65pt" o:ole="">
                  <v:imagedata r:id="rId42" o:title=""/>
                </v:shape>
                <o:OLEObject Type="Embed" ProgID="PBrush" ShapeID="_x0000_i1027" DrawAspect="Content" ObjectID="_1838549022" r:id="rId43"/>
              </w:object>
            </w:r>
          </w:p>
        </w:tc>
        <w:tc>
          <w:tcPr>
            <w:tcW w:w="5826" w:type="dxa"/>
          </w:tcPr>
          <w:p w14:paraId="76687A0C" w14:textId="7DF7291F" w:rsidR="00FF0933" w:rsidRPr="00C45A34" w:rsidRDefault="00FF0933" w:rsidP="00D44150">
            <w:pPr>
              <w:jc w:val="center"/>
            </w:pPr>
            <w:r>
              <w:object w:dxaOrig="17925" w:dyaOrig="9720" w14:anchorId="27FC8D14">
                <v:shape id="_x0000_i1028" type="#_x0000_t75" style="width:272.35pt;height:147.75pt" o:ole="">
                  <v:imagedata r:id="rId44" o:title=""/>
                </v:shape>
                <o:OLEObject Type="Embed" ProgID="PBrush" ShapeID="_x0000_i1028" DrawAspect="Content" ObjectID="_1838549023" r:id="rId45"/>
              </w:object>
            </w:r>
          </w:p>
        </w:tc>
      </w:tr>
    </w:tbl>
    <w:p w14:paraId="3F71A841" w14:textId="77777777" w:rsidR="00FF0933" w:rsidRPr="00C45A34" w:rsidRDefault="00FF0933" w:rsidP="00FF0933">
      <w:pPr>
        <w:jc w:val="both"/>
        <w:rPr>
          <w:rFonts w:eastAsiaTheme="minorHAnsi"/>
          <w:szCs w:val="20"/>
          <w:lang w:eastAsia="en-US"/>
        </w:rPr>
      </w:pPr>
    </w:p>
    <w:p w14:paraId="06508FA5" w14:textId="77777777" w:rsidR="00FF0933" w:rsidRDefault="00FF0933" w:rsidP="00FF0933">
      <w:pPr>
        <w:jc w:val="both"/>
        <w:rPr>
          <w:rFonts w:eastAsia="Times New Roman" w:cs="Arial"/>
          <w:bCs/>
          <w:szCs w:val="20"/>
          <w:lang w:val="es-CL"/>
        </w:rPr>
      </w:pPr>
    </w:p>
    <w:p w14:paraId="5BA37219" w14:textId="77777777" w:rsidR="00FF0933" w:rsidRDefault="00FF0933" w:rsidP="00FF0933">
      <w:pPr>
        <w:jc w:val="both"/>
        <w:rPr>
          <w:rFonts w:eastAsia="Times New Roman" w:cs="Arial"/>
          <w:bCs/>
          <w:szCs w:val="20"/>
          <w:lang w:val="es-CL"/>
        </w:rPr>
      </w:pPr>
    </w:p>
    <w:p w14:paraId="5D1E0444" w14:textId="77777777" w:rsidR="00FF0933" w:rsidRPr="005564FF" w:rsidRDefault="00FF0933" w:rsidP="000B14E9">
      <w:pPr>
        <w:jc w:val="both"/>
        <w:rPr>
          <w:lang w:val="es-ES"/>
        </w:rPr>
      </w:pPr>
    </w:p>
    <w:p w14:paraId="5BAC1AF2" w14:textId="202A0518" w:rsidR="002B57E4" w:rsidRPr="002B1BB3" w:rsidRDefault="002B57E4" w:rsidP="00E70E55">
      <w:pPr>
        <w:pStyle w:val="Foto"/>
        <w:numPr>
          <w:ilvl w:val="0"/>
          <w:numId w:val="0"/>
        </w:numPr>
        <w:spacing w:line="240" w:lineRule="auto"/>
        <w:ind w:left="360"/>
        <w:jc w:val="left"/>
        <w:rPr>
          <w:highlight w:val="yellow"/>
          <w:lang w:val="es-ES_tradnl"/>
        </w:rPr>
      </w:pPr>
    </w:p>
    <w:p w14:paraId="1D20405F" w14:textId="7FA4C5D3" w:rsidR="00933324" w:rsidRPr="005564FF" w:rsidRDefault="009D1853" w:rsidP="00933324">
      <w:pPr>
        <w:pStyle w:val="Estilo1"/>
        <w:spacing w:before="0"/>
      </w:pPr>
      <w:bookmarkStart w:id="26" w:name="_Toc83804853"/>
      <w:r w:rsidRPr="005564FF">
        <w:lastRenderedPageBreak/>
        <w:t>|</w:t>
      </w:r>
      <w:r w:rsidR="00933324" w:rsidRPr="005564FF">
        <w:t>Paradas afectadas por eliminación y/o inclusión de servicios, cambios de nombres, horario de operación, modificación de letrero de cortesía y/o destino de servicios</w:t>
      </w:r>
      <w:bookmarkEnd w:id="26"/>
    </w:p>
    <w:p w14:paraId="79524171" w14:textId="77777777" w:rsidR="00933324" w:rsidRPr="005564FF" w:rsidRDefault="00933324" w:rsidP="00933324">
      <w:pPr>
        <w:rPr>
          <w:szCs w:val="20"/>
        </w:rPr>
      </w:pPr>
    </w:p>
    <w:p w14:paraId="63A59072" w14:textId="5ECD98F4" w:rsidR="00933324" w:rsidRPr="005564FF" w:rsidRDefault="00933324" w:rsidP="00933324">
      <w:pPr>
        <w:jc w:val="both"/>
        <w:rPr>
          <w:szCs w:val="20"/>
        </w:rPr>
      </w:pPr>
      <w:r w:rsidRPr="005564FF">
        <w:rPr>
          <w:szCs w:val="20"/>
        </w:rPr>
        <w:t>En las siguientes tablas se detalla</w:t>
      </w:r>
      <w:r w:rsidR="00CE1B76" w:rsidRPr="005564FF">
        <w:rPr>
          <w:szCs w:val="20"/>
        </w:rPr>
        <w:t>rá</w:t>
      </w:r>
      <w:r w:rsidRPr="005564FF">
        <w:rPr>
          <w:szCs w:val="20"/>
        </w:rPr>
        <w:t xml:space="preserve"> la cantidad de paradas que afect</w:t>
      </w:r>
      <w:r w:rsidR="000B14E9" w:rsidRPr="005564FF">
        <w:rPr>
          <w:szCs w:val="20"/>
        </w:rPr>
        <w:t>ará la propuesta del servicio 526</w:t>
      </w:r>
      <w:r w:rsidRPr="005564FF">
        <w:rPr>
          <w:szCs w:val="20"/>
        </w:rPr>
        <w:t>, mostrando el detalle de las paradas que serán eliminadas, agregadas o modificadas en el sentido ida y en el sentido retorno.</w:t>
      </w:r>
    </w:p>
    <w:p w14:paraId="62CC034F" w14:textId="77777777" w:rsidR="00933324" w:rsidRPr="005564FF" w:rsidRDefault="00933324" w:rsidP="00933324">
      <w:pPr>
        <w:jc w:val="both"/>
        <w:rPr>
          <w:szCs w:val="20"/>
        </w:rPr>
      </w:pPr>
    </w:p>
    <w:p w14:paraId="47A7D626" w14:textId="1ED851D6" w:rsidR="00933324" w:rsidRDefault="00933324" w:rsidP="00933324">
      <w:pPr>
        <w:pStyle w:val="TABLASMC"/>
        <w:spacing w:line="240" w:lineRule="auto"/>
        <w:ind w:left="357" w:hanging="357"/>
      </w:pPr>
      <w:r w:rsidRPr="005564FF">
        <w:t>Paradas modificadas por inclusión, o cambio de nombre, horario o letrero de cortesía de servicios</w:t>
      </w:r>
    </w:p>
    <w:tbl>
      <w:tblPr>
        <w:tblW w:w="9120" w:type="dxa"/>
        <w:jc w:val="center"/>
        <w:tblCellMar>
          <w:left w:w="70" w:type="dxa"/>
          <w:right w:w="70" w:type="dxa"/>
        </w:tblCellMar>
        <w:tblLook w:val="04A0" w:firstRow="1" w:lastRow="0" w:firstColumn="1" w:lastColumn="0" w:noHBand="0" w:noVBand="1"/>
      </w:tblPr>
      <w:tblGrid>
        <w:gridCol w:w="1060"/>
        <w:gridCol w:w="1840"/>
        <w:gridCol w:w="920"/>
        <w:gridCol w:w="1180"/>
        <w:gridCol w:w="1200"/>
        <w:gridCol w:w="1500"/>
        <w:gridCol w:w="1420"/>
      </w:tblGrid>
      <w:tr w:rsidR="00BA024A" w:rsidRPr="00BA024A" w14:paraId="2D722295" w14:textId="77777777" w:rsidTr="00BA024A">
        <w:trPr>
          <w:trHeight w:val="1200"/>
          <w:tblHeader/>
          <w:jc w:val="center"/>
        </w:trPr>
        <w:tc>
          <w:tcPr>
            <w:tcW w:w="106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0445401" w14:textId="7718BAB5" w:rsidR="00BA024A" w:rsidRPr="00BA024A" w:rsidRDefault="00BA024A" w:rsidP="00BA024A">
            <w:pPr>
              <w:jc w:val="center"/>
              <w:rPr>
                <w:rFonts w:ascii="Calibri" w:eastAsia="Times New Roman" w:hAnsi="Calibri" w:cs="Calibri"/>
                <w:sz w:val="22"/>
                <w:szCs w:val="22"/>
                <w:lang w:val="es-CL" w:eastAsia="es-CL"/>
              </w:rPr>
            </w:pPr>
            <w:r w:rsidRPr="00BA024A">
              <w:rPr>
                <w:rFonts w:ascii="Calibri" w:eastAsia="Times New Roman" w:hAnsi="Calibri" w:cs="Calibri"/>
                <w:sz w:val="22"/>
                <w:szCs w:val="22"/>
                <w:lang w:val="es-CL" w:eastAsia="es-CL"/>
              </w:rPr>
              <w:t>Código Usuario Parada</w:t>
            </w:r>
          </w:p>
        </w:tc>
        <w:tc>
          <w:tcPr>
            <w:tcW w:w="1840" w:type="dxa"/>
            <w:tcBorders>
              <w:top w:val="single" w:sz="4" w:space="0" w:color="auto"/>
              <w:left w:val="nil"/>
              <w:bottom w:val="single" w:sz="4" w:space="0" w:color="auto"/>
              <w:right w:val="single" w:sz="4" w:space="0" w:color="auto"/>
            </w:tcBorders>
            <w:shd w:val="clear" w:color="000000" w:fill="D9D9D9"/>
            <w:vAlign w:val="center"/>
            <w:hideMark/>
          </w:tcPr>
          <w:p w14:paraId="1857943D" w14:textId="77777777" w:rsidR="00BA024A" w:rsidRPr="00BA024A" w:rsidRDefault="00BA024A" w:rsidP="00BA024A">
            <w:pPr>
              <w:jc w:val="center"/>
              <w:rPr>
                <w:rFonts w:ascii="Calibri" w:eastAsia="Times New Roman" w:hAnsi="Calibri" w:cs="Calibri"/>
                <w:sz w:val="22"/>
                <w:szCs w:val="22"/>
                <w:lang w:val="es-CL" w:eastAsia="es-CL"/>
              </w:rPr>
            </w:pPr>
            <w:r w:rsidRPr="00BA024A">
              <w:rPr>
                <w:rFonts w:ascii="Calibri" w:eastAsia="Times New Roman" w:hAnsi="Calibri" w:cs="Calibri"/>
                <w:sz w:val="22"/>
                <w:szCs w:val="22"/>
                <w:lang w:val="es-CL" w:eastAsia="es-CL"/>
              </w:rPr>
              <w:t>Tipo de Modificación</w:t>
            </w:r>
          </w:p>
        </w:tc>
        <w:tc>
          <w:tcPr>
            <w:tcW w:w="920" w:type="dxa"/>
            <w:tcBorders>
              <w:top w:val="single" w:sz="4" w:space="0" w:color="auto"/>
              <w:left w:val="nil"/>
              <w:bottom w:val="single" w:sz="4" w:space="0" w:color="auto"/>
              <w:right w:val="single" w:sz="4" w:space="0" w:color="auto"/>
            </w:tcBorders>
            <w:shd w:val="clear" w:color="000000" w:fill="D9D9D9"/>
            <w:vAlign w:val="center"/>
            <w:hideMark/>
          </w:tcPr>
          <w:p w14:paraId="72DEB4E2" w14:textId="77777777" w:rsidR="00BA024A" w:rsidRPr="00BA024A" w:rsidRDefault="00BA024A" w:rsidP="00BA024A">
            <w:pPr>
              <w:jc w:val="center"/>
              <w:rPr>
                <w:rFonts w:ascii="Calibri" w:eastAsia="Times New Roman" w:hAnsi="Calibri" w:cs="Calibri"/>
                <w:sz w:val="22"/>
                <w:szCs w:val="22"/>
                <w:lang w:val="es-CL" w:eastAsia="es-CL"/>
              </w:rPr>
            </w:pPr>
            <w:r w:rsidRPr="00BA024A">
              <w:rPr>
                <w:rFonts w:ascii="Calibri" w:eastAsia="Times New Roman" w:hAnsi="Calibri" w:cs="Calibri"/>
                <w:sz w:val="22"/>
                <w:szCs w:val="22"/>
                <w:lang w:val="es-CL" w:eastAsia="es-CL"/>
              </w:rPr>
              <w:t>Servicio TS</w:t>
            </w:r>
          </w:p>
        </w:tc>
        <w:tc>
          <w:tcPr>
            <w:tcW w:w="1180" w:type="dxa"/>
            <w:tcBorders>
              <w:top w:val="single" w:sz="4" w:space="0" w:color="auto"/>
              <w:left w:val="nil"/>
              <w:bottom w:val="single" w:sz="4" w:space="0" w:color="auto"/>
              <w:right w:val="single" w:sz="4" w:space="0" w:color="auto"/>
            </w:tcBorders>
            <w:shd w:val="clear" w:color="000000" w:fill="D9D9D9"/>
            <w:noWrap/>
            <w:vAlign w:val="center"/>
            <w:hideMark/>
          </w:tcPr>
          <w:p w14:paraId="64CE424D" w14:textId="77777777" w:rsidR="00BA024A" w:rsidRPr="00BA024A" w:rsidRDefault="00BA024A" w:rsidP="00BA024A">
            <w:pPr>
              <w:jc w:val="center"/>
              <w:rPr>
                <w:rFonts w:ascii="Calibri" w:eastAsia="Times New Roman" w:hAnsi="Calibri" w:cs="Calibri"/>
                <w:sz w:val="22"/>
                <w:szCs w:val="22"/>
                <w:lang w:val="es-CL" w:eastAsia="es-CL"/>
              </w:rPr>
            </w:pPr>
            <w:r w:rsidRPr="00BA024A">
              <w:rPr>
                <w:rFonts w:ascii="Calibri" w:eastAsia="Times New Roman" w:hAnsi="Calibri" w:cs="Calibri"/>
                <w:sz w:val="22"/>
                <w:szCs w:val="22"/>
                <w:lang w:val="es-CL" w:eastAsia="es-CL"/>
              </w:rPr>
              <w:t>Sentido</w:t>
            </w:r>
          </w:p>
        </w:tc>
        <w:tc>
          <w:tcPr>
            <w:tcW w:w="1200" w:type="dxa"/>
            <w:tcBorders>
              <w:top w:val="single" w:sz="4" w:space="0" w:color="auto"/>
              <w:left w:val="nil"/>
              <w:bottom w:val="single" w:sz="4" w:space="0" w:color="auto"/>
              <w:right w:val="single" w:sz="4" w:space="0" w:color="auto"/>
            </w:tcBorders>
            <w:shd w:val="clear" w:color="000000" w:fill="D9D9D9"/>
            <w:vAlign w:val="center"/>
            <w:hideMark/>
          </w:tcPr>
          <w:p w14:paraId="57D27C15" w14:textId="77777777" w:rsidR="00BA024A" w:rsidRPr="00BA024A" w:rsidRDefault="00BA024A" w:rsidP="00BA024A">
            <w:pPr>
              <w:jc w:val="center"/>
              <w:rPr>
                <w:rFonts w:ascii="Calibri" w:eastAsia="Times New Roman" w:hAnsi="Calibri" w:cs="Calibri"/>
                <w:sz w:val="22"/>
                <w:szCs w:val="22"/>
                <w:lang w:val="es-CL" w:eastAsia="es-CL"/>
              </w:rPr>
            </w:pPr>
            <w:r w:rsidRPr="00BA024A">
              <w:rPr>
                <w:rFonts w:ascii="Calibri" w:eastAsia="Times New Roman" w:hAnsi="Calibri" w:cs="Calibri"/>
                <w:sz w:val="22"/>
                <w:szCs w:val="22"/>
                <w:lang w:val="es-CL" w:eastAsia="es-CL"/>
              </w:rPr>
              <w:t>Es Zona Paga / Zona Paga Mixta</w:t>
            </w:r>
          </w:p>
        </w:tc>
        <w:tc>
          <w:tcPr>
            <w:tcW w:w="1500" w:type="dxa"/>
            <w:tcBorders>
              <w:top w:val="single" w:sz="4" w:space="0" w:color="auto"/>
              <w:left w:val="nil"/>
              <w:bottom w:val="single" w:sz="4" w:space="0" w:color="auto"/>
              <w:right w:val="single" w:sz="4" w:space="0" w:color="auto"/>
            </w:tcBorders>
            <w:shd w:val="clear" w:color="000000" w:fill="D9D9D9"/>
            <w:vAlign w:val="center"/>
            <w:hideMark/>
          </w:tcPr>
          <w:p w14:paraId="40EF11FD" w14:textId="77777777" w:rsidR="00BA024A" w:rsidRPr="00BA024A" w:rsidRDefault="00BA024A" w:rsidP="00BA024A">
            <w:pPr>
              <w:jc w:val="center"/>
              <w:rPr>
                <w:rFonts w:ascii="Calibri" w:eastAsia="Times New Roman" w:hAnsi="Calibri" w:cs="Calibri"/>
                <w:sz w:val="22"/>
                <w:szCs w:val="22"/>
                <w:lang w:val="es-CL" w:eastAsia="es-CL"/>
              </w:rPr>
            </w:pPr>
            <w:r w:rsidRPr="00BA024A">
              <w:rPr>
                <w:rFonts w:ascii="Calibri" w:eastAsia="Times New Roman" w:hAnsi="Calibri" w:cs="Calibri"/>
                <w:sz w:val="22"/>
                <w:szCs w:val="22"/>
                <w:lang w:val="es-CL" w:eastAsia="es-CL"/>
              </w:rPr>
              <w:t>¿Es punto de medición ICR-P?</w:t>
            </w:r>
          </w:p>
        </w:tc>
        <w:tc>
          <w:tcPr>
            <w:tcW w:w="1420" w:type="dxa"/>
            <w:tcBorders>
              <w:top w:val="single" w:sz="4" w:space="0" w:color="auto"/>
              <w:left w:val="nil"/>
              <w:bottom w:val="single" w:sz="4" w:space="0" w:color="auto"/>
              <w:right w:val="single" w:sz="4" w:space="0" w:color="auto"/>
            </w:tcBorders>
            <w:shd w:val="clear" w:color="000000" w:fill="D9D9D9"/>
            <w:vAlign w:val="center"/>
            <w:hideMark/>
          </w:tcPr>
          <w:p w14:paraId="2E91E104" w14:textId="77777777" w:rsidR="00BA024A" w:rsidRPr="00BA024A" w:rsidRDefault="00BA024A" w:rsidP="00BA024A">
            <w:pPr>
              <w:jc w:val="center"/>
              <w:rPr>
                <w:rFonts w:ascii="Calibri" w:eastAsia="Times New Roman" w:hAnsi="Calibri" w:cs="Calibri"/>
                <w:sz w:val="22"/>
                <w:szCs w:val="22"/>
                <w:lang w:val="es-CL" w:eastAsia="es-CL"/>
              </w:rPr>
            </w:pPr>
            <w:r w:rsidRPr="00BA024A">
              <w:rPr>
                <w:rFonts w:ascii="Calibri" w:eastAsia="Times New Roman" w:hAnsi="Calibri" w:cs="Calibri"/>
                <w:sz w:val="22"/>
                <w:szCs w:val="22"/>
                <w:lang w:val="es-CL" w:eastAsia="es-CL"/>
              </w:rPr>
              <w:t>¿Elimina último servicio de parada?</w:t>
            </w:r>
          </w:p>
        </w:tc>
      </w:tr>
      <w:tr w:rsidR="00BA024A" w:rsidRPr="00BA024A" w14:paraId="56E5FDF5" w14:textId="77777777" w:rsidTr="00BA024A">
        <w:trPr>
          <w:trHeight w:val="270"/>
          <w:jc w:val="center"/>
        </w:trPr>
        <w:tc>
          <w:tcPr>
            <w:tcW w:w="1060" w:type="dxa"/>
            <w:tcBorders>
              <w:top w:val="nil"/>
              <w:left w:val="single" w:sz="4" w:space="0" w:color="auto"/>
              <w:bottom w:val="single" w:sz="4" w:space="0" w:color="auto"/>
              <w:right w:val="single" w:sz="4" w:space="0" w:color="auto"/>
            </w:tcBorders>
            <w:noWrap/>
            <w:vAlign w:val="bottom"/>
            <w:hideMark/>
          </w:tcPr>
          <w:p w14:paraId="0EA5769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PI754</w:t>
            </w:r>
          </w:p>
        </w:tc>
        <w:tc>
          <w:tcPr>
            <w:tcW w:w="1840" w:type="dxa"/>
            <w:tcBorders>
              <w:top w:val="nil"/>
              <w:left w:val="nil"/>
              <w:bottom w:val="single" w:sz="4" w:space="0" w:color="auto"/>
              <w:right w:val="single" w:sz="4" w:space="0" w:color="auto"/>
            </w:tcBorders>
            <w:noWrap/>
            <w:vAlign w:val="bottom"/>
            <w:hideMark/>
          </w:tcPr>
          <w:p w14:paraId="7CC324C4"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65666FF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526</w:t>
            </w:r>
          </w:p>
        </w:tc>
        <w:tc>
          <w:tcPr>
            <w:tcW w:w="1180" w:type="dxa"/>
            <w:tcBorders>
              <w:top w:val="nil"/>
              <w:left w:val="nil"/>
              <w:bottom w:val="single" w:sz="4" w:space="0" w:color="auto"/>
              <w:right w:val="single" w:sz="4" w:space="0" w:color="auto"/>
            </w:tcBorders>
            <w:noWrap/>
            <w:vAlign w:val="bottom"/>
            <w:hideMark/>
          </w:tcPr>
          <w:p w14:paraId="25E1F47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686CCA6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309EBD3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54CCFBD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295D4D5D" w14:textId="77777777" w:rsidTr="00BA024A">
        <w:trPr>
          <w:trHeight w:val="270"/>
          <w:jc w:val="center"/>
        </w:trPr>
        <w:tc>
          <w:tcPr>
            <w:tcW w:w="1060" w:type="dxa"/>
            <w:tcBorders>
              <w:top w:val="nil"/>
              <w:left w:val="single" w:sz="4" w:space="0" w:color="auto"/>
              <w:bottom w:val="single" w:sz="4" w:space="0" w:color="auto"/>
              <w:right w:val="single" w:sz="4" w:space="0" w:color="auto"/>
            </w:tcBorders>
            <w:noWrap/>
            <w:vAlign w:val="bottom"/>
            <w:hideMark/>
          </w:tcPr>
          <w:p w14:paraId="504C8934"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PJ96</w:t>
            </w:r>
          </w:p>
        </w:tc>
        <w:tc>
          <w:tcPr>
            <w:tcW w:w="1840" w:type="dxa"/>
            <w:tcBorders>
              <w:top w:val="nil"/>
              <w:left w:val="nil"/>
              <w:bottom w:val="single" w:sz="4" w:space="0" w:color="auto"/>
              <w:right w:val="single" w:sz="4" w:space="0" w:color="auto"/>
            </w:tcBorders>
            <w:noWrap/>
            <w:vAlign w:val="bottom"/>
            <w:hideMark/>
          </w:tcPr>
          <w:p w14:paraId="23386AA2"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465F7B0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526</w:t>
            </w:r>
          </w:p>
        </w:tc>
        <w:tc>
          <w:tcPr>
            <w:tcW w:w="1180" w:type="dxa"/>
            <w:tcBorders>
              <w:top w:val="nil"/>
              <w:left w:val="nil"/>
              <w:bottom w:val="single" w:sz="4" w:space="0" w:color="auto"/>
              <w:right w:val="single" w:sz="4" w:space="0" w:color="auto"/>
            </w:tcBorders>
            <w:noWrap/>
            <w:vAlign w:val="bottom"/>
            <w:hideMark/>
          </w:tcPr>
          <w:p w14:paraId="5800966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299626B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Si</w:t>
            </w:r>
          </w:p>
        </w:tc>
        <w:tc>
          <w:tcPr>
            <w:tcW w:w="1500" w:type="dxa"/>
            <w:tcBorders>
              <w:top w:val="nil"/>
              <w:left w:val="nil"/>
              <w:bottom w:val="single" w:sz="4" w:space="0" w:color="auto"/>
              <w:right w:val="single" w:sz="4" w:space="0" w:color="auto"/>
            </w:tcBorders>
            <w:noWrap/>
            <w:vAlign w:val="bottom"/>
            <w:hideMark/>
          </w:tcPr>
          <w:p w14:paraId="0056F5C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23204E0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FE3E320"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7B6DB83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PI756</w:t>
            </w:r>
          </w:p>
        </w:tc>
        <w:tc>
          <w:tcPr>
            <w:tcW w:w="1840" w:type="dxa"/>
            <w:tcBorders>
              <w:top w:val="nil"/>
              <w:left w:val="nil"/>
              <w:bottom w:val="single" w:sz="4" w:space="0" w:color="auto"/>
              <w:right w:val="single" w:sz="4" w:space="0" w:color="auto"/>
            </w:tcBorders>
            <w:noWrap/>
            <w:vAlign w:val="bottom"/>
            <w:hideMark/>
          </w:tcPr>
          <w:p w14:paraId="3B40B7C6"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3CD6FDC6"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1ED25C6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07300CE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596C9F5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37298BC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5F9E917F"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748D254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PI757</w:t>
            </w:r>
          </w:p>
        </w:tc>
        <w:tc>
          <w:tcPr>
            <w:tcW w:w="1840" w:type="dxa"/>
            <w:tcBorders>
              <w:top w:val="nil"/>
              <w:left w:val="nil"/>
              <w:bottom w:val="single" w:sz="4" w:space="0" w:color="auto"/>
              <w:right w:val="single" w:sz="4" w:space="0" w:color="auto"/>
            </w:tcBorders>
            <w:shd w:val="clear" w:color="000000" w:fill="FFFFFF"/>
            <w:noWrap/>
            <w:vAlign w:val="bottom"/>
            <w:hideMark/>
          </w:tcPr>
          <w:p w14:paraId="65DD03A4"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shd w:val="clear" w:color="000000" w:fill="FFFFFF"/>
            <w:noWrap/>
            <w:vAlign w:val="bottom"/>
            <w:hideMark/>
          </w:tcPr>
          <w:p w14:paraId="6AE19067"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shd w:val="clear" w:color="000000" w:fill="FFFFFF"/>
            <w:noWrap/>
            <w:vAlign w:val="bottom"/>
            <w:hideMark/>
          </w:tcPr>
          <w:p w14:paraId="6A6DB9D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0E7FB28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53F149E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6AABE5D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0D40DED"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6140AE2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PJ1041</w:t>
            </w:r>
          </w:p>
        </w:tc>
        <w:tc>
          <w:tcPr>
            <w:tcW w:w="1840" w:type="dxa"/>
            <w:tcBorders>
              <w:top w:val="nil"/>
              <w:left w:val="nil"/>
              <w:bottom w:val="single" w:sz="4" w:space="0" w:color="auto"/>
              <w:right w:val="single" w:sz="4" w:space="0" w:color="auto"/>
            </w:tcBorders>
            <w:shd w:val="clear" w:color="000000" w:fill="FFFFFF"/>
            <w:noWrap/>
            <w:vAlign w:val="bottom"/>
            <w:hideMark/>
          </w:tcPr>
          <w:p w14:paraId="0965A8B2"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shd w:val="clear" w:color="000000" w:fill="FFFFFF"/>
            <w:noWrap/>
            <w:vAlign w:val="bottom"/>
            <w:hideMark/>
          </w:tcPr>
          <w:p w14:paraId="1C0573AE"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shd w:val="clear" w:color="000000" w:fill="FFFFFF"/>
            <w:noWrap/>
            <w:vAlign w:val="bottom"/>
            <w:hideMark/>
          </w:tcPr>
          <w:p w14:paraId="1833AAD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112D984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1D38A38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20E65EE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0DEA72C9"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22270B8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PJ1042</w:t>
            </w:r>
          </w:p>
        </w:tc>
        <w:tc>
          <w:tcPr>
            <w:tcW w:w="1840" w:type="dxa"/>
            <w:tcBorders>
              <w:top w:val="nil"/>
              <w:left w:val="nil"/>
              <w:bottom w:val="single" w:sz="4" w:space="0" w:color="auto"/>
              <w:right w:val="single" w:sz="4" w:space="0" w:color="auto"/>
            </w:tcBorders>
            <w:noWrap/>
            <w:vAlign w:val="bottom"/>
            <w:hideMark/>
          </w:tcPr>
          <w:p w14:paraId="4EF2DA84"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55B5DFEE"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3D5C8F7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22F8B88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3ACCB76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5AA52E34"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38474705"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7642401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PJ880</w:t>
            </w:r>
          </w:p>
        </w:tc>
        <w:tc>
          <w:tcPr>
            <w:tcW w:w="1840" w:type="dxa"/>
            <w:tcBorders>
              <w:top w:val="nil"/>
              <w:left w:val="nil"/>
              <w:bottom w:val="single" w:sz="4" w:space="0" w:color="auto"/>
              <w:right w:val="single" w:sz="4" w:space="0" w:color="auto"/>
            </w:tcBorders>
            <w:noWrap/>
            <w:vAlign w:val="bottom"/>
            <w:hideMark/>
          </w:tcPr>
          <w:p w14:paraId="66A19F99"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6174AA7D"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53BD6B8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24D400E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7432667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4C92D6C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50C4C815"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217C6EC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PJ1044</w:t>
            </w:r>
          </w:p>
        </w:tc>
        <w:tc>
          <w:tcPr>
            <w:tcW w:w="1840" w:type="dxa"/>
            <w:tcBorders>
              <w:top w:val="nil"/>
              <w:left w:val="nil"/>
              <w:bottom w:val="single" w:sz="4" w:space="0" w:color="auto"/>
              <w:right w:val="single" w:sz="4" w:space="0" w:color="auto"/>
            </w:tcBorders>
            <w:noWrap/>
            <w:vAlign w:val="bottom"/>
            <w:hideMark/>
          </w:tcPr>
          <w:p w14:paraId="3DB2613F"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7F497404"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3FF4BE4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2B33A6B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7790ACC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04411B6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2292569E"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283CB80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PJ1045</w:t>
            </w:r>
          </w:p>
        </w:tc>
        <w:tc>
          <w:tcPr>
            <w:tcW w:w="1840" w:type="dxa"/>
            <w:tcBorders>
              <w:top w:val="nil"/>
              <w:left w:val="nil"/>
              <w:bottom w:val="single" w:sz="4" w:space="0" w:color="auto"/>
              <w:right w:val="single" w:sz="4" w:space="0" w:color="auto"/>
            </w:tcBorders>
            <w:noWrap/>
            <w:vAlign w:val="bottom"/>
            <w:hideMark/>
          </w:tcPr>
          <w:p w14:paraId="3C6CBBAF"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32690BEE"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02FB7DC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05143C3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7456E16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4412DC1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7DE49BE"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6311B354"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PJ1046</w:t>
            </w:r>
          </w:p>
        </w:tc>
        <w:tc>
          <w:tcPr>
            <w:tcW w:w="1840" w:type="dxa"/>
            <w:tcBorders>
              <w:top w:val="nil"/>
              <w:left w:val="nil"/>
              <w:bottom w:val="single" w:sz="4" w:space="0" w:color="auto"/>
              <w:right w:val="single" w:sz="4" w:space="0" w:color="auto"/>
            </w:tcBorders>
            <w:noWrap/>
            <w:vAlign w:val="bottom"/>
            <w:hideMark/>
          </w:tcPr>
          <w:p w14:paraId="391985BE"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232C96E7"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00A5DD5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7628CF4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16A5E3D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752281E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30818DE5"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35BFDB2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PJ1047</w:t>
            </w:r>
          </w:p>
        </w:tc>
        <w:tc>
          <w:tcPr>
            <w:tcW w:w="1840" w:type="dxa"/>
            <w:tcBorders>
              <w:top w:val="nil"/>
              <w:left w:val="nil"/>
              <w:bottom w:val="single" w:sz="4" w:space="0" w:color="auto"/>
              <w:right w:val="single" w:sz="4" w:space="0" w:color="auto"/>
            </w:tcBorders>
            <w:noWrap/>
            <w:vAlign w:val="bottom"/>
            <w:hideMark/>
          </w:tcPr>
          <w:p w14:paraId="1C478545"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7ED06594"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1BD5E3D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7792795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4946987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3454B3C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7DD19BC3"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752D514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PJ775</w:t>
            </w:r>
          </w:p>
        </w:tc>
        <w:tc>
          <w:tcPr>
            <w:tcW w:w="1840" w:type="dxa"/>
            <w:tcBorders>
              <w:top w:val="nil"/>
              <w:left w:val="nil"/>
              <w:bottom w:val="single" w:sz="4" w:space="0" w:color="auto"/>
              <w:right w:val="single" w:sz="4" w:space="0" w:color="auto"/>
            </w:tcBorders>
            <w:noWrap/>
            <w:vAlign w:val="bottom"/>
            <w:hideMark/>
          </w:tcPr>
          <w:p w14:paraId="6694B8E8"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7286967D"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30481D1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598FDF2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7F6FD98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00F97A3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7440AB87"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6D51929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PJ20</w:t>
            </w:r>
          </w:p>
        </w:tc>
        <w:tc>
          <w:tcPr>
            <w:tcW w:w="1840" w:type="dxa"/>
            <w:tcBorders>
              <w:top w:val="nil"/>
              <w:left w:val="nil"/>
              <w:bottom w:val="single" w:sz="4" w:space="0" w:color="auto"/>
              <w:right w:val="single" w:sz="4" w:space="0" w:color="auto"/>
            </w:tcBorders>
            <w:noWrap/>
            <w:vAlign w:val="bottom"/>
            <w:hideMark/>
          </w:tcPr>
          <w:p w14:paraId="6D7238F8"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52007B41"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77853B8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4D48F4B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02E01DE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6AE87E4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5ABAFD89"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70014D0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PJ21</w:t>
            </w:r>
          </w:p>
        </w:tc>
        <w:tc>
          <w:tcPr>
            <w:tcW w:w="1840" w:type="dxa"/>
            <w:tcBorders>
              <w:top w:val="nil"/>
              <w:left w:val="nil"/>
              <w:bottom w:val="single" w:sz="4" w:space="0" w:color="auto"/>
              <w:right w:val="single" w:sz="4" w:space="0" w:color="auto"/>
            </w:tcBorders>
            <w:noWrap/>
            <w:vAlign w:val="bottom"/>
            <w:hideMark/>
          </w:tcPr>
          <w:p w14:paraId="7CF60B64"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061FFE88"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14745CF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4F1FDE2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149A574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Si</w:t>
            </w:r>
          </w:p>
        </w:tc>
        <w:tc>
          <w:tcPr>
            <w:tcW w:w="1420" w:type="dxa"/>
            <w:tcBorders>
              <w:top w:val="nil"/>
              <w:left w:val="nil"/>
              <w:bottom w:val="single" w:sz="4" w:space="0" w:color="auto"/>
              <w:right w:val="single" w:sz="4" w:space="0" w:color="auto"/>
            </w:tcBorders>
            <w:noWrap/>
            <w:vAlign w:val="bottom"/>
            <w:hideMark/>
          </w:tcPr>
          <w:p w14:paraId="001257B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6338EE39"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529D619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PJ776</w:t>
            </w:r>
          </w:p>
        </w:tc>
        <w:tc>
          <w:tcPr>
            <w:tcW w:w="1840" w:type="dxa"/>
            <w:tcBorders>
              <w:top w:val="nil"/>
              <w:left w:val="nil"/>
              <w:bottom w:val="single" w:sz="4" w:space="0" w:color="auto"/>
              <w:right w:val="single" w:sz="4" w:space="0" w:color="auto"/>
            </w:tcBorders>
            <w:noWrap/>
            <w:vAlign w:val="bottom"/>
            <w:hideMark/>
          </w:tcPr>
          <w:p w14:paraId="7AB69A46"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4A497241"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7EB1072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686C06F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1354C4C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360E720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559B170D"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1A17FAB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PJ777</w:t>
            </w:r>
          </w:p>
        </w:tc>
        <w:tc>
          <w:tcPr>
            <w:tcW w:w="1840" w:type="dxa"/>
            <w:tcBorders>
              <w:top w:val="nil"/>
              <w:left w:val="nil"/>
              <w:bottom w:val="single" w:sz="4" w:space="0" w:color="auto"/>
              <w:right w:val="single" w:sz="4" w:space="0" w:color="auto"/>
            </w:tcBorders>
            <w:noWrap/>
            <w:vAlign w:val="bottom"/>
            <w:hideMark/>
          </w:tcPr>
          <w:p w14:paraId="24F9270D"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055BF3E5"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33A8475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59C4F84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7476377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763B222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722FE818"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39D02D8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PJ1077</w:t>
            </w:r>
          </w:p>
        </w:tc>
        <w:tc>
          <w:tcPr>
            <w:tcW w:w="1840" w:type="dxa"/>
            <w:tcBorders>
              <w:top w:val="nil"/>
              <w:left w:val="nil"/>
              <w:bottom w:val="single" w:sz="4" w:space="0" w:color="auto"/>
              <w:right w:val="single" w:sz="4" w:space="0" w:color="auto"/>
            </w:tcBorders>
            <w:noWrap/>
            <w:vAlign w:val="bottom"/>
            <w:hideMark/>
          </w:tcPr>
          <w:p w14:paraId="027086A4"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31EA0431"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79AF91A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5F72EFC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5765B64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740EADD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54325795"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32E7DC94"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PJ779</w:t>
            </w:r>
          </w:p>
        </w:tc>
        <w:tc>
          <w:tcPr>
            <w:tcW w:w="1840" w:type="dxa"/>
            <w:tcBorders>
              <w:top w:val="nil"/>
              <w:left w:val="nil"/>
              <w:bottom w:val="single" w:sz="4" w:space="0" w:color="auto"/>
              <w:right w:val="single" w:sz="4" w:space="0" w:color="auto"/>
            </w:tcBorders>
            <w:noWrap/>
            <w:vAlign w:val="bottom"/>
            <w:hideMark/>
          </w:tcPr>
          <w:p w14:paraId="0405D6FC"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6F154461"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1DED3E5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317D683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33150E2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49CCE32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0E4251C1"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2A56CCD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PJ780</w:t>
            </w:r>
          </w:p>
        </w:tc>
        <w:tc>
          <w:tcPr>
            <w:tcW w:w="1840" w:type="dxa"/>
            <w:tcBorders>
              <w:top w:val="nil"/>
              <w:left w:val="nil"/>
              <w:bottom w:val="single" w:sz="4" w:space="0" w:color="auto"/>
              <w:right w:val="single" w:sz="4" w:space="0" w:color="auto"/>
            </w:tcBorders>
            <w:noWrap/>
            <w:vAlign w:val="bottom"/>
            <w:hideMark/>
          </w:tcPr>
          <w:p w14:paraId="5EFE1D0A"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55ACF1E8"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66C932F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4FB5E85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109FB9B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5AA5307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57BE9142"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214715E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PJ781</w:t>
            </w:r>
          </w:p>
        </w:tc>
        <w:tc>
          <w:tcPr>
            <w:tcW w:w="1840" w:type="dxa"/>
            <w:tcBorders>
              <w:top w:val="nil"/>
              <w:left w:val="nil"/>
              <w:bottom w:val="single" w:sz="4" w:space="0" w:color="auto"/>
              <w:right w:val="single" w:sz="4" w:space="0" w:color="auto"/>
            </w:tcBorders>
            <w:noWrap/>
            <w:vAlign w:val="bottom"/>
            <w:hideMark/>
          </w:tcPr>
          <w:p w14:paraId="3F1F3E7E"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2CAD34E0"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0BD24BB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1DAEA8BC"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508BE93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227E062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365E83D"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44D7665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PJ782</w:t>
            </w:r>
          </w:p>
        </w:tc>
        <w:tc>
          <w:tcPr>
            <w:tcW w:w="1840" w:type="dxa"/>
            <w:tcBorders>
              <w:top w:val="nil"/>
              <w:left w:val="nil"/>
              <w:bottom w:val="single" w:sz="4" w:space="0" w:color="auto"/>
              <w:right w:val="single" w:sz="4" w:space="0" w:color="auto"/>
            </w:tcBorders>
            <w:noWrap/>
            <w:vAlign w:val="bottom"/>
            <w:hideMark/>
          </w:tcPr>
          <w:p w14:paraId="167D2D5C"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5B41E688"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0A35CD8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4D1A203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7E51A61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1D5E3D64"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39A966F1"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378B4DD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PJ783</w:t>
            </w:r>
          </w:p>
        </w:tc>
        <w:tc>
          <w:tcPr>
            <w:tcW w:w="1840" w:type="dxa"/>
            <w:tcBorders>
              <w:top w:val="nil"/>
              <w:left w:val="nil"/>
              <w:bottom w:val="single" w:sz="4" w:space="0" w:color="auto"/>
              <w:right w:val="single" w:sz="4" w:space="0" w:color="auto"/>
            </w:tcBorders>
            <w:noWrap/>
            <w:vAlign w:val="bottom"/>
            <w:hideMark/>
          </w:tcPr>
          <w:p w14:paraId="76371217"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39BDF165"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46E27F0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7A308A2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333207F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21684EF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02530062"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32DEFAE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PJ784</w:t>
            </w:r>
          </w:p>
        </w:tc>
        <w:tc>
          <w:tcPr>
            <w:tcW w:w="1840" w:type="dxa"/>
            <w:tcBorders>
              <w:top w:val="nil"/>
              <w:left w:val="nil"/>
              <w:bottom w:val="single" w:sz="4" w:space="0" w:color="auto"/>
              <w:right w:val="single" w:sz="4" w:space="0" w:color="auto"/>
            </w:tcBorders>
            <w:noWrap/>
            <w:vAlign w:val="bottom"/>
            <w:hideMark/>
          </w:tcPr>
          <w:p w14:paraId="2F4C311B"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1904B3B3"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646E9A2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021D29A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33D4CBA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0596B96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2B050BDC"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454254E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PJ785</w:t>
            </w:r>
          </w:p>
        </w:tc>
        <w:tc>
          <w:tcPr>
            <w:tcW w:w="1840" w:type="dxa"/>
            <w:tcBorders>
              <w:top w:val="nil"/>
              <w:left w:val="nil"/>
              <w:bottom w:val="single" w:sz="4" w:space="0" w:color="auto"/>
              <w:right w:val="single" w:sz="4" w:space="0" w:color="auto"/>
            </w:tcBorders>
            <w:noWrap/>
            <w:vAlign w:val="bottom"/>
            <w:hideMark/>
          </w:tcPr>
          <w:p w14:paraId="1CC08063"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200A053F"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3B780CF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079639B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29312774"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5DC35E4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EBDD575"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7BA4BBA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PJ786</w:t>
            </w:r>
          </w:p>
        </w:tc>
        <w:tc>
          <w:tcPr>
            <w:tcW w:w="1840" w:type="dxa"/>
            <w:tcBorders>
              <w:top w:val="nil"/>
              <w:left w:val="nil"/>
              <w:bottom w:val="single" w:sz="4" w:space="0" w:color="auto"/>
              <w:right w:val="single" w:sz="4" w:space="0" w:color="auto"/>
            </w:tcBorders>
            <w:noWrap/>
            <w:vAlign w:val="bottom"/>
            <w:hideMark/>
          </w:tcPr>
          <w:p w14:paraId="79BEFEFA"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2F48C7D0"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16264E4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5696D4B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736B23C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70497FE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E1DFE20"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63B2B70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PJ787</w:t>
            </w:r>
          </w:p>
        </w:tc>
        <w:tc>
          <w:tcPr>
            <w:tcW w:w="1840" w:type="dxa"/>
            <w:tcBorders>
              <w:top w:val="nil"/>
              <w:left w:val="nil"/>
              <w:bottom w:val="single" w:sz="4" w:space="0" w:color="auto"/>
              <w:right w:val="single" w:sz="4" w:space="0" w:color="auto"/>
            </w:tcBorders>
            <w:noWrap/>
            <w:vAlign w:val="bottom"/>
            <w:hideMark/>
          </w:tcPr>
          <w:p w14:paraId="5A256DD9"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68F40EE6"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75EC6B1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09D4390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2D9C90E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Si</w:t>
            </w:r>
          </w:p>
        </w:tc>
        <w:tc>
          <w:tcPr>
            <w:tcW w:w="1420" w:type="dxa"/>
            <w:tcBorders>
              <w:top w:val="nil"/>
              <w:left w:val="nil"/>
              <w:bottom w:val="single" w:sz="4" w:space="0" w:color="auto"/>
              <w:right w:val="single" w:sz="4" w:space="0" w:color="auto"/>
            </w:tcBorders>
            <w:noWrap/>
            <w:vAlign w:val="bottom"/>
            <w:hideMark/>
          </w:tcPr>
          <w:p w14:paraId="6A6F626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16AE0D17"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6FAAF82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PJ788</w:t>
            </w:r>
          </w:p>
        </w:tc>
        <w:tc>
          <w:tcPr>
            <w:tcW w:w="1840" w:type="dxa"/>
            <w:tcBorders>
              <w:top w:val="nil"/>
              <w:left w:val="nil"/>
              <w:bottom w:val="single" w:sz="4" w:space="0" w:color="auto"/>
              <w:right w:val="single" w:sz="4" w:space="0" w:color="auto"/>
            </w:tcBorders>
            <w:noWrap/>
            <w:vAlign w:val="bottom"/>
            <w:hideMark/>
          </w:tcPr>
          <w:p w14:paraId="0CFDD00D"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00232FE9"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60F19F10"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3070031B"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5433DFF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65234F8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5855392"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2E38DD2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PJ152</w:t>
            </w:r>
          </w:p>
        </w:tc>
        <w:tc>
          <w:tcPr>
            <w:tcW w:w="1840" w:type="dxa"/>
            <w:tcBorders>
              <w:top w:val="nil"/>
              <w:left w:val="nil"/>
              <w:bottom w:val="single" w:sz="4" w:space="0" w:color="auto"/>
              <w:right w:val="single" w:sz="4" w:space="0" w:color="auto"/>
            </w:tcBorders>
            <w:noWrap/>
            <w:vAlign w:val="bottom"/>
            <w:hideMark/>
          </w:tcPr>
          <w:p w14:paraId="568A25E5"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0CDCA985"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0860194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69B76B7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3CA2EC4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514E57A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5B349D17"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26E3E0D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PJ1021</w:t>
            </w:r>
          </w:p>
        </w:tc>
        <w:tc>
          <w:tcPr>
            <w:tcW w:w="1840" w:type="dxa"/>
            <w:tcBorders>
              <w:top w:val="nil"/>
              <w:left w:val="nil"/>
              <w:bottom w:val="single" w:sz="4" w:space="0" w:color="auto"/>
              <w:right w:val="single" w:sz="4" w:space="0" w:color="auto"/>
            </w:tcBorders>
            <w:noWrap/>
            <w:vAlign w:val="bottom"/>
            <w:hideMark/>
          </w:tcPr>
          <w:p w14:paraId="0F350839"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00893912"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2B5F0A28"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7815773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6A8BB11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0C16A13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289164CF"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0C7B65D5"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PJ85</w:t>
            </w:r>
          </w:p>
        </w:tc>
        <w:tc>
          <w:tcPr>
            <w:tcW w:w="1840" w:type="dxa"/>
            <w:tcBorders>
              <w:top w:val="nil"/>
              <w:left w:val="nil"/>
              <w:bottom w:val="single" w:sz="4" w:space="0" w:color="auto"/>
              <w:right w:val="single" w:sz="4" w:space="0" w:color="auto"/>
            </w:tcBorders>
            <w:noWrap/>
            <w:vAlign w:val="bottom"/>
            <w:hideMark/>
          </w:tcPr>
          <w:p w14:paraId="74FE541F"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Cambio sentido</w:t>
            </w:r>
          </w:p>
        </w:tc>
        <w:tc>
          <w:tcPr>
            <w:tcW w:w="920" w:type="dxa"/>
            <w:tcBorders>
              <w:top w:val="nil"/>
              <w:left w:val="nil"/>
              <w:bottom w:val="single" w:sz="4" w:space="0" w:color="auto"/>
              <w:right w:val="single" w:sz="4" w:space="0" w:color="auto"/>
            </w:tcBorders>
            <w:noWrap/>
            <w:vAlign w:val="bottom"/>
            <w:hideMark/>
          </w:tcPr>
          <w:p w14:paraId="5BEE2EDC"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5B8882A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Retorno</w:t>
            </w:r>
          </w:p>
        </w:tc>
        <w:tc>
          <w:tcPr>
            <w:tcW w:w="1200" w:type="dxa"/>
            <w:tcBorders>
              <w:top w:val="nil"/>
              <w:left w:val="nil"/>
              <w:bottom w:val="single" w:sz="4" w:space="0" w:color="auto"/>
              <w:right w:val="single" w:sz="4" w:space="0" w:color="auto"/>
            </w:tcBorders>
            <w:noWrap/>
            <w:vAlign w:val="bottom"/>
            <w:hideMark/>
          </w:tcPr>
          <w:p w14:paraId="1F099E4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4F0AFB6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735BEC9E"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43C4DDF3"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6CD512F7"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PJ1741</w:t>
            </w:r>
          </w:p>
        </w:tc>
        <w:tc>
          <w:tcPr>
            <w:tcW w:w="1840" w:type="dxa"/>
            <w:tcBorders>
              <w:top w:val="nil"/>
              <w:left w:val="nil"/>
              <w:bottom w:val="single" w:sz="4" w:space="0" w:color="auto"/>
              <w:right w:val="single" w:sz="4" w:space="0" w:color="auto"/>
            </w:tcBorders>
            <w:noWrap/>
            <w:vAlign w:val="bottom"/>
            <w:hideMark/>
          </w:tcPr>
          <w:p w14:paraId="45458FA8"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Eliminar servicio</w:t>
            </w:r>
          </w:p>
        </w:tc>
        <w:tc>
          <w:tcPr>
            <w:tcW w:w="920" w:type="dxa"/>
            <w:tcBorders>
              <w:top w:val="nil"/>
              <w:left w:val="nil"/>
              <w:bottom w:val="single" w:sz="4" w:space="0" w:color="auto"/>
              <w:right w:val="single" w:sz="4" w:space="0" w:color="auto"/>
            </w:tcBorders>
            <w:noWrap/>
            <w:vAlign w:val="bottom"/>
            <w:hideMark/>
          </w:tcPr>
          <w:p w14:paraId="18A4F8AD"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0BE4B3C2"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Ida</w:t>
            </w:r>
          </w:p>
        </w:tc>
        <w:tc>
          <w:tcPr>
            <w:tcW w:w="1200" w:type="dxa"/>
            <w:tcBorders>
              <w:top w:val="nil"/>
              <w:left w:val="nil"/>
              <w:bottom w:val="single" w:sz="4" w:space="0" w:color="auto"/>
              <w:right w:val="single" w:sz="4" w:space="0" w:color="auto"/>
            </w:tcBorders>
            <w:noWrap/>
            <w:vAlign w:val="bottom"/>
            <w:hideMark/>
          </w:tcPr>
          <w:p w14:paraId="5FD0C1B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66A451B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48DF90D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217CC96F"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72839C8D"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PJ1572</w:t>
            </w:r>
          </w:p>
        </w:tc>
        <w:tc>
          <w:tcPr>
            <w:tcW w:w="1840" w:type="dxa"/>
            <w:tcBorders>
              <w:top w:val="nil"/>
              <w:left w:val="nil"/>
              <w:bottom w:val="single" w:sz="4" w:space="0" w:color="auto"/>
              <w:right w:val="single" w:sz="4" w:space="0" w:color="auto"/>
            </w:tcBorders>
            <w:noWrap/>
            <w:vAlign w:val="bottom"/>
            <w:hideMark/>
          </w:tcPr>
          <w:p w14:paraId="3E19AEEE"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Eliminar servicio</w:t>
            </w:r>
          </w:p>
        </w:tc>
        <w:tc>
          <w:tcPr>
            <w:tcW w:w="920" w:type="dxa"/>
            <w:tcBorders>
              <w:top w:val="nil"/>
              <w:left w:val="nil"/>
              <w:bottom w:val="single" w:sz="4" w:space="0" w:color="auto"/>
              <w:right w:val="single" w:sz="4" w:space="0" w:color="auto"/>
            </w:tcBorders>
            <w:noWrap/>
            <w:vAlign w:val="bottom"/>
            <w:hideMark/>
          </w:tcPr>
          <w:p w14:paraId="7A58B4E7"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3820F6F5"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Ida</w:t>
            </w:r>
          </w:p>
        </w:tc>
        <w:tc>
          <w:tcPr>
            <w:tcW w:w="1200" w:type="dxa"/>
            <w:tcBorders>
              <w:top w:val="nil"/>
              <w:left w:val="nil"/>
              <w:bottom w:val="single" w:sz="4" w:space="0" w:color="auto"/>
              <w:right w:val="single" w:sz="4" w:space="0" w:color="auto"/>
            </w:tcBorders>
            <w:noWrap/>
            <w:vAlign w:val="bottom"/>
            <w:hideMark/>
          </w:tcPr>
          <w:p w14:paraId="63AEE45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477B383F"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5D29A3C6"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3BDAD20B"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4B486D6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lastRenderedPageBreak/>
              <w:t>PJ173</w:t>
            </w:r>
          </w:p>
        </w:tc>
        <w:tc>
          <w:tcPr>
            <w:tcW w:w="1840" w:type="dxa"/>
            <w:tcBorders>
              <w:top w:val="nil"/>
              <w:left w:val="nil"/>
              <w:bottom w:val="single" w:sz="4" w:space="0" w:color="auto"/>
              <w:right w:val="single" w:sz="4" w:space="0" w:color="auto"/>
            </w:tcBorders>
            <w:noWrap/>
            <w:vAlign w:val="bottom"/>
            <w:hideMark/>
          </w:tcPr>
          <w:p w14:paraId="34991C13"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Eliminar servicio</w:t>
            </w:r>
          </w:p>
        </w:tc>
        <w:tc>
          <w:tcPr>
            <w:tcW w:w="920" w:type="dxa"/>
            <w:tcBorders>
              <w:top w:val="nil"/>
              <w:left w:val="nil"/>
              <w:bottom w:val="single" w:sz="4" w:space="0" w:color="auto"/>
              <w:right w:val="single" w:sz="4" w:space="0" w:color="auto"/>
            </w:tcBorders>
            <w:noWrap/>
            <w:vAlign w:val="bottom"/>
            <w:hideMark/>
          </w:tcPr>
          <w:p w14:paraId="70D6C5B6"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7A6BDBE3"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Ida</w:t>
            </w:r>
          </w:p>
        </w:tc>
        <w:tc>
          <w:tcPr>
            <w:tcW w:w="1200" w:type="dxa"/>
            <w:tcBorders>
              <w:top w:val="nil"/>
              <w:left w:val="nil"/>
              <w:bottom w:val="single" w:sz="4" w:space="0" w:color="auto"/>
              <w:right w:val="single" w:sz="4" w:space="0" w:color="auto"/>
            </w:tcBorders>
            <w:noWrap/>
            <w:vAlign w:val="bottom"/>
            <w:hideMark/>
          </w:tcPr>
          <w:p w14:paraId="16DF8E9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196D61A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14487C72"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37C4EB80"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54B8C56A"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PJ1020</w:t>
            </w:r>
          </w:p>
        </w:tc>
        <w:tc>
          <w:tcPr>
            <w:tcW w:w="1840" w:type="dxa"/>
            <w:tcBorders>
              <w:top w:val="nil"/>
              <w:left w:val="nil"/>
              <w:bottom w:val="single" w:sz="4" w:space="0" w:color="auto"/>
              <w:right w:val="single" w:sz="4" w:space="0" w:color="auto"/>
            </w:tcBorders>
            <w:noWrap/>
            <w:vAlign w:val="bottom"/>
            <w:hideMark/>
          </w:tcPr>
          <w:p w14:paraId="4F7A500B"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Eliminar servicio</w:t>
            </w:r>
          </w:p>
        </w:tc>
        <w:tc>
          <w:tcPr>
            <w:tcW w:w="920" w:type="dxa"/>
            <w:tcBorders>
              <w:top w:val="nil"/>
              <w:left w:val="nil"/>
              <w:bottom w:val="single" w:sz="4" w:space="0" w:color="auto"/>
              <w:right w:val="single" w:sz="4" w:space="0" w:color="auto"/>
            </w:tcBorders>
            <w:noWrap/>
            <w:vAlign w:val="bottom"/>
            <w:hideMark/>
          </w:tcPr>
          <w:p w14:paraId="225D9C5A"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7C43E0D0"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Ida</w:t>
            </w:r>
          </w:p>
        </w:tc>
        <w:tc>
          <w:tcPr>
            <w:tcW w:w="1200" w:type="dxa"/>
            <w:tcBorders>
              <w:top w:val="nil"/>
              <w:left w:val="nil"/>
              <w:bottom w:val="single" w:sz="4" w:space="0" w:color="auto"/>
              <w:right w:val="single" w:sz="4" w:space="0" w:color="auto"/>
            </w:tcBorders>
            <w:noWrap/>
            <w:vAlign w:val="bottom"/>
            <w:hideMark/>
          </w:tcPr>
          <w:p w14:paraId="53148DA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568A8CA4"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1C425509"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r w:rsidR="00BA024A" w:rsidRPr="00BA024A" w14:paraId="170183C3" w14:textId="77777777" w:rsidTr="00BA024A">
        <w:trPr>
          <w:trHeight w:val="300"/>
          <w:jc w:val="center"/>
        </w:trPr>
        <w:tc>
          <w:tcPr>
            <w:tcW w:w="1060" w:type="dxa"/>
            <w:tcBorders>
              <w:top w:val="nil"/>
              <w:left w:val="single" w:sz="4" w:space="0" w:color="auto"/>
              <w:bottom w:val="single" w:sz="4" w:space="0" w:color="auto"/>
              <w:right w:val="single" w:sz="4" w:space="0" w:color="auto"/>
            </w:tcBorders>
            <w:noWrap/>
            <w:vAlign w:val="bottom"/>
            <w:hideMark/>
          </w:tcPr>
          <w:p w14:paraId="188B4DF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PJ1816</w:t>
            </w:r>
          </w:p>
        </w:tc>
        <w:tc>
          <w:tcPr>
            <w:tcW w:w="1840" w:type="dxa"/>
            <w:tcBorders>
              <w:top w:val="nil"/>
              <w:left w:val="nil"/>
              <w:bottom w:val="single" w:sz="4" w:space="0" w:color="auto"/>
              <w:right w:val="single" w:sz="4" w:space="0" w:color="auto"/>
            </w:tcBorders>
            <w:noWrap/>
            <w:vAlign w:val="bottom"/>
            <w:hideMark/>
          </w:tcPr>
          <w:p w14:paraId="3339D21F"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Eliminar servicio</w:t>
            </w:r>
          </w:p>
        </w:tc>
        <w:tc>
          <w:tcPr>
            <w:tcW w:w="920" w:type="dxa"/>
            <w:tcBorders>
              <w:top w:val="nil"/>
              <w:left w:val="nil"/>
              <w:bottom w:val="single" w:sz="4" w:space="0" w:color="auto"/>
              <w:right w:val="single" w:sz="4" w:space="0" w:color="auto"/>
            </w:tcBorders>
            <w:noWrap/>
            <w:vAlign w:val="bottom"/>
            <w:hideMark/>
          </w:tcPr>
          <w:p w14:paraId="4C3EB23F"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526</w:t>
            </w:r>
          </w:p>
        </w:tc>
        <w:tc>
          <w:tcPr>
            <w:tcW w:w="1180" w:type="dxa"/>
            <w:tcBorders>
              <w:top w:val="nil"/>
              <w:left w:val="nil"/>
              <w:bottom w:val="single" w:sz="4" w:space="0" w:color="auto"/>
              <w:right w:val="single" w:sz="4" w:space="0" w:color="auto"/>
            </w:tcBorders>
            <w:noWrap/>
            <w:vAlign w:val="bottom"/>
            <w:hideMark/>
          </w:tcPr>
          <w:p w14:paraId="1C490390" w14:textId="77777777" w:rsidR="00BA024A" w:rsidRPr="00BA024A" w:rsidRDefault="00BA024A" w:rsidP="00BA024A">
            <w:pPr>
              <w:jc w:val="center"/>
              <w:rPr>
                <w:rFonts w:ascii="Calibri" w:eastAsia="Times New Roman" w:hAnsi="Calibri" w:cs="Calibri"/>
                <w:color w:val="000000"/>
                <w:sz w:val="22"/>
                <w:szCs w:val="22"/>
                <w:lang w:val="es-CL" w:eastAsia="es-CL"/>
              </w:rPr>
            </w:pPr>
            <w:r w:rsidRPr="00BA024A">
              <w:rPr>
                <w:rFonts w:ascii="Calibri" w:eastAsia="Times New Roman" w:hAnsi="Calibri" w:cs="Calibri"/>
                <w:color w:val="000000"/>
                <w:sz w:val="22"/>
                <w:szCs w:val="22"/>
                <w:lang w:val="es-CL" w:eastAsia="es-CL"/>
              </w:rPr>
              <w:t>Ida</w:t>
            </w:r>
          </w:p>
        </w:tc>
        <w:tc>
          <w:tcPr>
            <w:tcW w:w="1200" w:type="dxa"/>
            <w:tcBorders>
              <w:top w:val="nil"/>
              <w:left w:val="nil"/>
              <w:bottom w:val="single" w:sz="4" w:space="0" w:color="auto"/>
              <w:right w:val="single" w:sz="4" w:space="0" w:color="auto"/>
            </w:tcBorders>
            <w:noWrap/>
            <w:vAlign w:val="bottom"/>
            <w:hideMark/>
          </w:tcPr>
          <w:p w14:paraId="381A7BA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500" w:type="dxa"/>
            <w:tcBorders>
              <w:top w:val="nil"/>
              <w:left w:val="nil"/>
              <w:bottom w:val="single" w:sz="4" w:space="0" w:color="auto"/>
              <w:right w:val="single" w:sz="4" w:space="0" w:color="auto"/>
            </w:tcBorders>
            <w:noWrap/>
            <w:vAlign w:val="bottom"/>
            <w:hideMark/>
          </w:tcPr>
          <w:p w14:paraId="6B05EB43"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c>
          <w:tcPr>
            <w:tcW w:w="1420" w:type="dxa"/>
            <w:tcBorders>
              <w:top w:val="nil"/>
              <w:left w:val="nil"/>
              <w:bottom w:val="single" w:sz="4" w:space="0" w:color="auto"/>
              <w:right w:val="single" w:sz="4" w:space="0" w:color="auto"/>
            </w:tcBorders>
            <w:noWrap/>
            <w:vAlign w:val="bottom"/>
            <w:hideMark/>
          </w:tcPr>
          <w:p w14:paraId="5D1F5B61" w14:textId="77777777" w:rsidR="00BA024A" w:rsidRPr="00BA024A" w:rsidRDefault="00BA024A" w:rsidP="00BA024A">
            <w:pPr>
              <w:jc w:val="center"/>
              <w:rPr>
                <w:rFonts w:ascii="Arial" w:eastAsia="Times New Roman" w:hAnsi="Arial" w:cs="Arial"/>
                <w:szCs w:val="20"/>
                <w:lang w:val="es-CL" w:eastAsia="es-CL"/>
              </w:rPr>
            </w:pPr>
            <w:r w:rsidRPr="00BA024A">
              <w:rPr>
                <w:rFonts w:ascii="Arial" w:eastAsia="Times New Roman" w:hAnsi="Arial" w:cs="Arial"/>
                <w:szCs w:val="20"/>
                <w:lang w:val="es-CL" w:eastAsia="es-CL"/>
              </w:rPr>
              <w:t>No</w:t>
            </w:r>
          </w:p>
        </w:tc>
      </w:tr>
    </w:tbl>
    <w:p w14:paraId="145B8191" w14:textId="77777777" w:rsidR="00BA024A" w:rsidRPr="005564FF" w:rsidRDefault="00BA024A" w:rsidP="00BA024A">
      <w:pPr>
        <w:pStyle w:val="TABLASMC"/>
        <w:numPr>
          <w:ilvl w:val="0"/>
          <w:numId w:val="0"/>
        </w:numPr>
        <w:spacing w:line="240" w:lineRule="auto"/>
        <w:ind w:left="357"/>
        <w:jc w:val="left"/>
      </w:pPr>
    </w:p>
    <w:p w14:paraId="159E0183" w14:textId="16405004" w:rsidR="00933324" w:rsidRPr="005564FF" w:rsidRDefault="00933324" w:rsidP="00933324">
      <w:pPr>
        <w:jc w:val="center"/>
        <w:rPr>
          <w:rFonts w:eastAsiaTheme="minorHAnsi"/>
          <w:sz w:val="16"/>
          <w:szCs w:val="16"/>
          <w:lang w:eastAsia="en-US"/>
        </w:rPr>
      </w:pPr>
      <w:r w:rsidRPr="005564FF">
        <w:t>F</w:t>
      </w:r>
      <w:r w:rsidRPr="005564FF">
        <w:rPr>
          <w:rFonts w:eastAsiaTheme="minorHAnsi"/>
          <w:sz w:val="16"/>
          <w:szCs w:val="16"/>
          <w:lang w:eastAsia="en-US"/>
        </w:rPr>
        <w:t>uente: Elaboración propia</w:t>
      </w:r>
      <w:r w:rsidR="00777FED" w:rsidRPr="005564FF">
        <w:rPr>
          <w:rFonts w:eastAsiaTheme="minorHAnsi"/>
          <w:sz w:val="16"/>
          <w:szCs w:val="16"/>
          <w:lang w:eastAsia="en-US"/>
        </w:rPr>
        <w:t>, 202</w:t>
      </w:r>
      <w:r w:rsidR="005564FF" w:rsidRPr="005564FF">
        <w:rPr>
          <w:rFonts w:eastAsiaTheme="minorHAnsi"/>
          <w:sz w:val="16"/>
          <w:szCs w:val="16"/>
          <w:lang w:eastAsia="en-US"/>
        </w:rPr>
        <w:t>6</w:t>
      </w:r>
    </w:p>
    <w:p w14:paraId="3C4A55F6" w14:textId="77777777" w:rsidR="005564FF" w:rsidRPr="002B1BB3" w:rsidRDefault="005564FF" w:rsidP="00933324">
      <w:pPr>
        <w:jc w:val="center"/>
        <w:rPr>
          <w:rFonts w:eastAsiaTheme="minorHAnsi"/>
          <w:sz w:val="16"/>
          <w:szCs w:val="16"/>
          <w:highlight w:val="yellow"/>
          <w:lang w:eastAsia="en-US"/>
        </w:rPr>
      </w:pPr>
    </w:p>
    <w:p w14:paraId="20D92C1E" w14:textId="77777777" w:rsidR="00933324" w:rsidRPr="005564FF" w:rsidRDefault="00933324" w:rsidP="00933324">
      <w:pPr>
        <w:pStyle w:val="Estilo1"/>
        <w:spacing w:before="0"/>
        <w:ind w:left="709"/>
      </w:pPr>
      <w:bookmarkStart w:id="27" w:name="_Toc83804854"/>
      <w:r w:rsidRPr="005564FF">
        <w:t>Resumen Modificación de Paradas</w:t>
      </w:r>
      <w:bookmarkEnd w:id="27"/>
    </w:p>
    <w:p w14:paraId="467E42D4" w14:textId="77777777" w:rsidR="00933324" w:rsidRPr="005564FF" w:rsidRDefault="00933324" w:rsidP="00933324">
      <w:pPr>
        <w:jc w:val="both"/>
        <w:rPr>
          <w:rFonts w:eastAsiaTheme="minorHAnsi"/>
          <w:szCs w:val="20"/>
          <w:lang w:val="es-ES" w:eastAsia="en-US"/>
        </w:rPr>
      </w:pPr>
    </w:p>
    <w:p w14:paraId="74D6A73D" w14:textId="1DAEE501" w:rsidR="00933324" w:rsidRPr="005564FF" w:rsidRDefault="00933324" w:rsidP="00933324">
      <w:pPr>
        <w:jc w:val="both"/>
        <w:rPr>
          <w:rFonts w:eastAsiaTheme="minorHAnsi"/>
          <w:szCs w:val="20"/>
          <w:lang w:val="es-ES" w:eastAsia="en-US"/>
        </w:rPr>
      </w:pPr>
      <w:r w:rsidRPr="005564FF">
        <w:rPr>
          <w:rFonts w:eastAsiaTheme="minorHAnsi"/>
          <w:szCs w:val="20"/>
          <w:lang w:val="es-ES" w:eastAsia="en-US"/>
        </w:rPr>
        <w:t xml:space="preserve">A continuación, se muestra el resumen de paradas modificadas </w:t>
      </w:r>
      <w:r w:rsidR="000B14E9" w:rsidRPr="005564FF">
        <w:rPr>
          <w:rFonts w:eastAsiaTheme="minorHAnsi"/>
          <w:szCs w:val="20"/>
          <w:lang w:val="es-ES" w:eastAsia="en-US"/>
        </w:rPr>
        <w:t>por la propuesta del servicio 526</w:t>
      </w:r>
      <w:r w:rsidRPr="005564FF">
        <w:rPr>
          <w:rFonts w:eastAsiaTheme="minorHAnsi"/>
          <w:szCs w:val="20"/>
          <w:lang w:val="es-ES" w:eastAsia="en-US"/>
        </w:rPr>
        <w:t xml:space="preserve">, detallando el tipo de parada modificada por sentido. </w:t>
      </w:r>
    </w:p>
    <w:p w14:paraId="2F028B26" w14:textId="77777777" w:rsidR="00895E35" w:rsidRPr="005564FF" w:rsidRDefault="00895E35" w:rsidP="00933324">
      <w:pPr>
        <w:jc w:val="both"/>
        <w:rPr>
          <w:rFonts w:eastAsiaTheme="minorHAnsi"/>
          <w:szCs w:val="20"/>
          <w:lang w:val="es-ES" w:eastAsia="en-US"/>
        </w:rPr>
      </w:pPr>
    </w:p>
    <w:p w14:paraId="0860AAFC" w14:textId="77777777" w:rsidR="00933324" w:rsidRPr="005564FF" w:rsidRDefault="00933324" w:rsidP="00933324">
      <w:pPr>
        <w:pStyle w:val="TABLASMC"/>
        <w:spacing w:line="240" w:lineRule="auto"/>
        <w:rPr>
          <w:rFonts w:eastAsiaTheme="minorHAnsi"/>
          <w:lang w:eastAsia="en-US"/>
        </w:rPr>
      </w:pPr>
      <w:r w:rsidRPr="005564FF">
        <w:rPr>
          <w:rFonts w:eastAsiaTheme="minorHAnsi"/>
          <w:lang w:eastAsia="en-US"/>
        </w:rPr>
        <w:t>Resumen modificación de paradas</w:t>
      </w:r>
    </w:p>
    <w:p w14:paraId="7F8C368C" w14:textId="78E697C5" w:rsidR="00933324" w:rsidRPr="005564FF" w:rsidRDefault="00BA024A" w:rsidP="00933324">
      <w:pPr>
        <w:rPr>
          <w:lang w:val="es-ES"/>
        </w:rPr>
      </w:pPr>
      <w:r w:rsidRPr="00BA024A">
        <w:rPr>
          <w:noProof/>
        </w:rPr>
        <w:drawing>
          <wp:inline distT="0" distB="0" distL="0" distR="0" wp14:anchorId="6546524B" wp14:editId="4964B19F">
            <wp:extent cx="6332220" cy="1023620"/>
            <wp:effectExtent l="0" t="0" r="0" b="0"/>
            <wp:docPr id="173962364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32220" cy="1023620"/>
                    </a:xfrm>
                    <a:prstGeom prst="rect">
                      <a:avLst/>
                    </a:prstGeom>
                    <a:noFill/>
                    <a:ln>
                      <a:noFill/>
                    </a:ln>
                  </pic:spPr>
                </pic:pic>
              </a:graphicData>
            </a:graphic>
          </wp:inline>
        </w:drawing>
      </w:r>
    </w:p>
    <w:p w14:paraId="4115911F" w14:textId="33F8E330" w:rsidR="00933324" w:rsidRPr="005564FF" w:rsidRDefault="00933324" w:rsidP="00933324">
      <w:pPr>
        <w:jc w:val="center"/>
        <w:rPr>
          <w:rFonts w:eastAsiaTheme="minorHAnsi"/>
          <w:sz w:val="16"/>
          <w:szCs w:val="16"/>
          <w:lang w:eastAsia="en-US"/>
        </w:rPr>
      </w:pPr>
      <w:r w:rsidRPr="005564FF">
        <w:t>F</w:t>
      </w:r>
      <w:r w:rsidRPr="005564FF">
        <w:rPr>
          <w:rFonts w:eastAsiaTheme="minorHAnsi"/>
          <w:sz w:val="16"/>
          <w:szCs w:val="16"/>
          <w:lang w:eastAsia="en-US"/>
        </w:rPr>
        <w:t>uente: Elaboración propia</w:t>
      </w:r>
      <w:r w:rsidR="00777FED" w:rsidRPr="005564FF">
        <w:rPr>
          <w:rFonts w:eastAsiaTheme="minorHAnsi"/>
          <w:sz w:val="16"/>
          <w:szCs w:val="16"/>
          <w:lang w:eastAsia="en-US"/>
        </w:rPr>
        <w:t>, 2025</w:t>
      </w:r>
    </w:p>
    <w:p w14:paraId="349BCA87" w14:textId="3DF368D7" w:rsidR="00C607A3" w:rsidRPr="005564FF" w:rsidRDefault="00C607A3" w:rsidP="008E0E0A">
      <w:pPr>
        <w:rPr>
          <w:rFonts w:eastAsiaTheme="majorEastAsia"/>
        </w:rPr>
      </w:pPr>
    </w:p>
    <w:p w14:paraId="2BA01209" w14:textId="7258E88C" w:rsidR="00257519" w:rsidRPr="005564FF" w:rsidRDefault="00257519" w:rsidP="00F1467F">
      <w:pPr>
        <w:pStyle w:val="Ttulo3"/>
        <w:numPr>
          <w:ilvl w:val="1"/>
          <w:numId w:val="2"/>
        </w:numPr>
        <w:spacing w:before="0"/>
        <w:jc w:val="both"/>
        <w:rPr>
          <w:rFonts w:ascii="Verdana" w:hAnsi="Verdana"/>
          <w:color w:val="0093B3"/>
          <w:sz w:val="22"/>
          <w:szCs w:val="22"/>
        </w:rPr>
      </w:pPr>
      <w:bookmarkStart w:id="28" w:name="_Toc478653889"/>
      <w:bookmarkStart w:id="29" w:name="_Toc83806508"/>
      <w:r w:rsidRPr="005564FF">
        <w:rPr>
          <w:rFonts w:ascii="Verdana" w:hAnsi="Verdana"/>
          <w:color w:val="0093B3"/>
          <w:sz w:val="22"/>
          <w:szCs w:val="22"/>
        </w:rPr>
        <w:t>Análisis del comportamiento de la demanda</w:t>
      </w:r>
      <w:bookmarkEnd w:id="28"/>
      <w:bookmarkEnd w:id="29"/>
    </w:p>
    <w:p w14:paraId="431D7584" w14:textId="31B9BC50" w:rsidR="0095127D" w:rsidRPr="005564FF" w:rsidRDefault="00205621" w:rsidP="00205621">
      <w:pPr>
        <w:jc w:val="both"/>
      </w:pPr>
      <w:r w:rsidRPr="005564FF">
        <w:t>Este</w:t>
      </w:r>
      <w:r w:rsidRPr="005564FF">
        <w:rPr>
          <w:lang w:val="es-ES"/>
        </w:rPr>
        <w:t xml:space="preserve"> punto no aplica para esta propuesta</w:t>
      </w:r>
      <w:r w:rsidR="009C370A" w:rsidRPr="005564FF">
        <w:rPr>
          <w:lang w:val="es-ES"/>
        </w:rPr>
        <w:t>.</w:t>
      </w:r>
    </w:p>
    <w:p w14:paraId="075CDABA" w14:textId="77777777" w:rsidR="0095127D" w:rsidRPr="005564FF" w:rsidRDefault="0095127D" w:rsidP="00F1467F"/>
    <w:p w14:paraId="632BD63A" w14:textId="67A4B6BB" w:rsidR="00257519" w:rsidRPr="005564FF" w:rsidRDefault="00257519" w:rsidP="00F1467F">
      <w:pPr>
        <w:pStyle w:val="Ttulo3"/>
        <w:numPr>
          <w:ilvl w:val="1"/>
          <w:numId w:val="2"/>
        </w:numPr>
        <w:spacing w:before="0"/>
        <w:jc w:val="both"/>
        <w:rPr>
          <w:rFonts w:ascii="Verdana" w:hAnsi="Verdana"/>
          <w:color w:val="0093B3"/>
          <w:sz w:val="22"/>
          <w:szCs w:val="22"/>
        </w:rPr>
      </w:pPr>
      <w:bookmarkStart w:id="30" w:name="_Toc478653895"/>
      <w:bookmarkStart w:id="31" w:name="_Toc83806509"/>
      <w:r w:rsidRPr="005564FF">
        <w:rPr>
          <w:rFonts w:ascii="Verdana" w:hAnsi="Verdana"/>
          <w:color w:val="0093B3"/>
          <w:sz w:val="22"/>
          <w:szCs w:val="22"/>
        </w:rPr>
        <w:t>Perfiles de carga y puntos de mayor demanda</w:t>
      </w:r>
      <w:bookmarkEnd w:id="30"/>
      <w:bookmarkEnd w:id="31"/>
      <w:r w:rsidRPr="005564FF">
        <w:rPr>
          <w:rFonts w:ascii="Verdana" w:hAnsi="Verdana"/>
          <w:color w:val="0093B3"/>
          <w:sz w:val="22"/>
          <w:szCs w:val="22"/>
        </w:rPr>
        <w:t xml:space="preserve"> </w:t>
      </w:r>
    </w:p>
    <w:p w14:paraId="23C656D9" w14:textId="31CFFA9F" w:rsidR="00257519" w:rsidRPr="005564FF" w:rsidRDefault="00205621" w:rsidP="00F1467F">
      <w:pPr>
        <w:rPr>
          <w:lang w:val="es-ES"/>
        </w:rPr>
      </w:pPr>
      <w:r w:rsidRPr="005564FF">
        <w:t>Este</w:t>
      </w:r>
      <w:r w:rsidRPr="005564FF">
        <w:rPr>
          <w:lang w:val="es-ES"/>
        </w:rPr>
        <w:t xml:space="preserve"> punto no aplica para esta propuesta</w:t>
      </w:r>
      <w:r w:rsidR="00DE4C3D" w:rsidRPr="005564FF">
        <w:rPr>
          <w:lang w:val="es-ES"/>
        </w:rPr>
        <w:t>.</w:t>
      </w:r>
    </w:p>
    <w:p w14:paraId="355C5259" w14:textId="77777777" w:rsidR="00DE4C3D" w:rsidRPr="005564FF" w:rsidRDefault="00DE4C3D" w:rsidP="00F1467F">
      <w:pPr>
        <w:rPr>
          <w:lang w:val="es-ES"/>
        </w:rPr>
      </w:pPr>
    </w:p>
    <w:p w14:paraId="6257C07A" w14:textId="1D114BF2" w:rsidR="00257519" w:rsidRPr="005564FF" w:rsidRDefault="00257519" w:rsidP="00F1467F">
      <w:pPr>
        <w:pStyle w:val="Ttulo3"/>
        <w:numPr>
          <w:ilvl w:val="1"/>
          <w:numId w:val="2"/>
        </w:numPr>
        <w:spacing w:before="0"/>
        <w:jc w:val="both"/>
        <w:rPr>
          <w:rFonts w:ascii="Verdana" w:hAnsi="Verdana"/>
          <w:color w:val="0093B3"/>
          <w:sz w:val="22"/>
          <w:szCs w:val="22"/>
        </w:rPr>
      </w:pPr>
      <w:bookmarkStart w:id="32" w:name="_Toc478653896"/>
      <w:bookmarkStart w:id="33" w:name="_Toc83806510"/>
      <w:r w:rsidRPr="005564FF">
        <w:rPr>
          <w:rFonts w:ascii="Verdana" w:hAnsi="Verdana"/>
          <w:color w:val="0093B3"/>
          <w:sz w:val="22"/>
          <w:szCs w:val="22"/>
        </w:rPr>
        <w:t>Proyección de transacciones y variaciones de IPK referencial para la unidad de negocio</w:t>
      </w:r>
      <w:bookmarkEnd w:id="32"/>
      <w:bookmarkEnd w:id="33"/>
    </w:p>
    <w:p w14:paraId="5B7FF5DD" w14:textId="12CE7AE2" w:rsidR="004905C3" w:rsidRPr="005564FF" w:rsidRDefault="00205621" w:rsidP="00F1467F">
      <w:pPr>
        <w:rPr>
          <w:szCs w:val="20"/>
        </w:rPr>
      </w:pPr>
      <w:r w:rsidRPr="005564FF">
        <w:t>Este</w:t>
      </w:r>
      <w:r w:rsidRPr="005564FF">
        <w:rPr>
          <w:lang w:val="es-ES"/>
        </w:rPr>
        <w:t xml:space="preserve"> punto no aplica para esta propuesta</w:t>
      </w:r>
      <w:r w:rsidR="00DE4C3D" w:rsidRPr="005564FF">
        <w:rPr>
          <w:lang w:val="es-ES"/>
        </w:rPr>
        <w:t>.</w:t>
      </w:r>
    </w:p>
    <w:p w14:paraId="57080E8D" w14:textId="77777777" w:rsidR="009C399A" w:rsidRPr="005564FF" w:rsidRDefault="009C399A" w:rsidP="00F1467F">
      <w:pPr>
        <w:jc w:val="center"/>
        <w:rPr>
          <w:sz w:val="16"/>
          <w:szCs w:val="16"/>
        </w:rPr>
      </w:pPr>
    </w:p>
    <w:p w14:paraId="6B232D4F" w14:textId="4175736F" w:rsidR="00EA6DD1" w:rsidRPr="005564FF" w:rsidRDefault="00443861" w:rsidP="00F1467F">
      <w:pPr>
        <w:pStyle w:val="Ttulo3"/>
        <w:numPr>
          <w:ilvl w:val="1"/>
          <w:numId w:val="2"/>
        </w:numPr>
        <w:spacing w:before="0"/>
        <w:jc w:val="both"/>
        <w:rPr>
          <w:rFonts w:ascii="Verdana" w:hAnsi="Verdana"/>
          <w:color w:val="0093B3"/>
          <w:sz w:val="22"/>
          <w:szCs w:val="22"/>
        </w:rPr>
      </w:pPr>
      <w:bookmarkStart w:id="34" w:name="bookmark74"/>
      <w:bookmarkStart w:id="35" w:name="_Toc83806511"/>
      <w:bookmarkEnd w:id="34"/>
      <w:r w:rsidRPr="005564FF">
        <w:rPr>
          <w:rFonts w:ascii="Verdana" w:hAnsi="Verdana"/>
          <w:color w:val="0093B3"/>
          <w:sz w:val="22"/>
          <w:szCs w:val="22"/>
        </w:rPr>
        <w:t>Afectación de vías preferentes</w:t>
      </w:r>
      <w:bookmarkEnd w:id="35"/>
      <w:r w:rsidRPr="005564FF">
        <w:rPr>
          <w:rFonts w:ascii="Verdana" w:hAnsi="Verdana"/>
          <w:color w:val="0093B3"/>
          <w:sz w:val="22"/>
          <w:szCs w:val="22"/>
        </w:rPr>
        <w:t xml:space="preserve"> </w:t>
      </w:r>
    </w:p>
    <w:p w14:paraId="3F8E13BB" w14:textId="164CF0C4" w:rsidR="007A3228" w:rsidRPr="005564FF" w:rsidRDefault="00205621" w:rsidP="00F1467F">
      <w:r w:rsidRPr="005564FF">
        <w:t>Este</w:t>
      </w:r>
      <w:r w:rsidRPr="005564FF">
        <w:rPr>
          <w:lang w:val="es-ES"/>
        </w:rPr>
        <w:t xml:space="preserve"> punto no aplica para esta propuesta</w:t>
      </w:r>
      <w:r w:rsidR="00DE4C3D" w:rsidRPr="005564FF">
        <w:rPr>
          <w:lang w:val="es-ES"/>
        </w:rPr>
        <w:t>.</w:t>
      </w:r>
    </w:p>
    <w:p w14:paraId="4897B34B" w14:textId="77777777" w:rsidR="00E474ED" w:rsidRPr="005564FF" w:rsidRDefault="00E474ED" w:rsidP="00F1467F"/>
    <w:p w14:paraId="7EC60D39" w14:textId="77FCFB5A" w:rsidR="00EA6DD1" w:rsidRPr="005564FF" w:rsidRDefault="00443861" w:rsidP="00F1467F">
      <w:pPr>
        <w:pStyle w:val="Ttulo3"/>
        <w:numPr>
          <w:ilvl w:val="1"/>
          <w:numId w:val="2"/>
        </w:numPr>
        <w:spacing w:before="0"/>
        <w:jc w:val="both"/>
        <w:rPr>
          <w:rFonts w:ascii="Verdana" w:hAnsi="Verdana"/>
          <w:color w:val="0093B3"/>
          <w:sz w:val="22"/>
          <w:szCs w:val="22"/>
        </w:rPr>
      </w:pPr>
      <w:bookmarkStart w:id="36" w:name="bookmark75"/>
      <w:bookmarkStart w:id="37" w:name="bookmark76"/>
      <w:bookmarkStart w:id="38" w:name="bookmark77"/>
      <w:bookmarkStart w:id="39" w:name="_Toc83806512"/>
      <w:bookmarkEnd w:id="36"/>
      <w:bookmarkEnd w:id="37"/>
      <w:bookmarkEnd w:id="38"/>
      <w:r w:rsidRPr="005564FF">
        <w:rPr>
          <w:rFonts w:ascii="Verdana" w:hAnsi="Verdana"/>
          <w:color w:val="0093B3"/>
          <w:sz w:val="22"/>
          <w:szCs w:val="22"/>
        </w:rPr>
        <w:t>Propuesta y estado de avance de infraestructura para operación</w:t>
      </w:r>
      <w:bookmarkEnd w:id="39"/>
      <w:r w:rsidRPr="005564FF">
        <w:rPr>
          <w:rFonts w:ascii="Verdana" w:hAnsi="Verdana"/>
          <w:color w:val="0093B3"/>
          <w:sz w:val="22"/>
          <w:szCs w:val="22"/>
        </w:rPr>
        <w:t xml:space="preserve"> </w:t>
      </w:r>
    </w:p>
    <w:p w14:paraId="0EF640C4" w14:textId="20BD5FAE" w:rsidR="00D94755" w:rsidRPr="005564FF" w:rsidRDefault="00205621" w:rsidP="00F1467F">
      <w:r w:rsidRPr="005564FF">
        <w:t>Este</w:t>
      </w:r>
      <w:r w:rsidRPr="005564FF">
        <w:rPr>
          <w:lang w:val="es-ES"/>
        </w:rPr>
        <w:t xml:space="preserve"> punto no aplica para esta propuesta</w:t>
      </w:r>
      <w:r w:rsidR="00DE4C3D" w:rsidRPr="005564FF">
        <w:rPr>
          <w:lang w:val="es-ES"/>
        </w:rPr>
        <w:t>.</w:t>
      </w:r>
    </w:p>
    <w:p w14:paraId="181F58D3" w14:textId="77777777" w:rsidR="00E474ED" w:rsidRPr="005564FF" w:rsidRDefault="00E474ED" w:rsidP="00F1467F"/>
    <w:p w14:paraId="059F6448" w14:textId="4C553ABB" w:rsidR="00EA6DD1" w:rsidRPr="005564FF" w:rsidRDefault="00443861" w:rsidP="00F1467F">
      <w:pPr>
        <w:pStyle w:val="Ttulo3"/>
        <w:numPr>
          <w:ilvl w:val="1"/>
          <w:numId w:val="2"/>
        </w:numPr>
        <w:spacing w:before="0"/>
        <w:jc w:val="both"/>
        <w:rPr>
          <w:rFonts w:ascii="Verdana" w:hAnsi="Verdana"/>
          <w:color w:val="0093B3"/>
          <w:sz w:val="22"/>
          <w:szCs w:val="22"/>
        </w:rPr>
      </w:pPr>
      <w:bookmarkStart w:id="40" w:name="bookmark78"/>
      <w:bookmarkStart w:id="41" w:name="_Toc83806513"/>
      <w:bookmarkEnd w:id="40"/>
      <w:r w:rsidRPr="005564FF">
        <w:rPr>
          <w:rFonts w:ascii="Verdana" w:hAnsi="Verdana"/>
          <w:color w:val="0093B3"/>
          <w:sz w:val="22"/>
          <w:szCs w:val="22"/>
        </w:rPr>
        <w:t>Catastro de la infraestructura vial en zonas de nueva cobertura</w:t>
      </w:r>
      <w:bookmarkEnd w:id="41"/>
    </w:p>
    <w:p w14:paraId="4ED6D886" w14:textId="1C0C4CD6" w:rsidR="00D94755" w:rsidRPr="005564FF" w:rsidRDefault="00205621" w:rsidP="00F1467F">
      <w:pPr>
        <w:rPr>
          <w:lang w:val="es-ES"/>
        </w:rPr>
      </w:pPr>
      <w:r w:rsidRPr="005564FF">
        <w:t>Este</w:t>
      </w:r>
      <w:r w:rsidRPr="005564FF">
        <w:rPr>
          <w:lang w:val="es-ES"/>
        </w:rPr>
        <w:t xml:space="preserve"> punto no aplica para esta propuesta</w:t>
      </w:r>
      <w:r w:rsidR="00DE4C3D" w:rsidRPr="005564FF">
        <w:rPr>
          <w:lang w:val="es-ES"/>
        </w:rPr>
        <w:t>.</w:t>
      </w:r>
    </w:p>
    <w:p w14:paraId="233D79A1" w14:textId="77777777" w:rsidR="00E474ED" w:rsidRPr="005564FF" w:rsidRDefault="00E474ED" w:rsidP="00F1467F"/>
    <w:p w14:paraId="086FCD04" w14:textId="1ACEBAB3" w:rsidR="00443861" w:rsidRPr="005564FF" w:rsidRDefault="00443861" w:rsidP="00F1467F">
      <w:pPr>
        <w:pStyle w:val="Ttulo3"/>
        <w:numPr>
          <w:ilvl w:val="1"/>
          <w:numId w:val="2"/>
        </w:numPr>
        <w:spacing w:before="0"/>
        <w:jc w:val="both"/>
        <w:rPr>
          <w:rFonts w:ascii="Verdana" w:hAnsi="Verdana"/>
          <w:color w:val="0093B3"/>
          <w:sz w:val="22"/>
          <w:szCs w:val="22"/>
        </w:rPr>
      </w:pPr>
      <w:bookmarkStart w:id="42" w:name="_Toc83806514"/>
      <w:r w:rsidRPr="005564FF">
        <w:rPr>
          <w:rFonts w:ascii="Verdana" w:hAnsi="Verdana"/>
          <w:color w:val="0093B3"/>
          <w:sz w:val="22"/>
          <w:szCs w:val="22"/>
        </w:rPr>
        <w:t>Justificación de la flota adicional requerida para operar</w:t>
      </w:r>
      <w:bookmarkEnd w:id="42"/>
      <w:r w:rsidRPr="005564FF">
        <w:rPr>
          <w:rFonts w:ascii="Verdana" w:hAnsi="Verdana"/>
          <w:color w:val="0093B3"/>
          <w:sz w:val="22"/>
          <w:szCs w:val="22"/>
        </w:rPr>
        <w:t xml:space="preserve"> </w:t>
      </w:r>
    </w:p>
    <w:p w14:paraId="25F59008" w14:textId="5D5FACBE" w:rsidR="000B14E9" w:rsidRPr="005564FF" w:rsidRDefault="000B14E9" w:rsidP="000B14E9">
      <w:r w:rsidRPr="005564FF">
        <w:t>Est</w:t>
      </w:r>
      <w:r w:rsidR="007553EA" w:rsidRPr="005564FF">
        <w:t>a propuesta no considera aumento de flota</w:t>
      </w:r>
      <w:r w:rsidRPr="005564FF">
        <w:rPr>
          <w:lang w:val="es-ES"/>
        </w:rPr>
        <w:t>.</w:t>
      </w:r>
    </w:p>
    <w:p w14:paraId="031B07E8" w14:textId="77777777" w:rsidR="00E474ED" w:rsidRPr="005564FF" w:rsidRDefault="00E474ED" w:rsidP="00F1467F"/>
    <w:p w14:paraId="3F0B0B60" w14:textId="77777777" w:rsidR="00DD2F01" w:rsidRPr="005564FF" w:rsidRDefault="00443861" w:rsidP="00F1467F">
      <w:pPr>
        <w:pStyle w:val="Ttulo3"/>
        <w:numPr>
          <w:ilvl w:val="1"/>
          <w:numId w:val="2"/>
        </w:numPr>
        <w:spacing w:before="0"/>
        <w:jc w:val="both"/>
        <w:rPr>
          <w:rFonts w:ascii="Verdana" w:hAnsi="Verdana"/>
          <w:color w:val="0093B3"/>
          <w:sz w:val="22"/>
          <w:szCs w:val="22"/>
        </w:rPr>
      </w:pPr>
      <w:bookmarkStart w:id="43" w:name="_Toc83806515"/>
      <w:r w:rsidRPr="005564FF">
        <w:rPr>
          <w:rFonts w:ascii="Verdana" w:hAnsi="Verdana"/>
          <w:color w:val="0093B3"/>
          <w:sz w:val="22"/>
          <w:szCs w:val="22"/>
        </w:rPr>
        <w:t>Medidas a implementar para controlar la regularidad del servicio</w:t>
      </w:r>
      <w:bookmarkEnd w:id="43"/>
      <w:r w:rsidRPr="005564FF">
        <w:rPr>
          <w:rFonts w:ascii="Verdana" w:hAnsi="Verdana"/>
          <w:color w:val="0093B3"/>
          <w:sz w:val="22"/>
          <w:szCs w:val="22"/>
        </w:rPr>
        <w:t xml:space="preserve"> </w:t>
      </w:r>
    </w:p>
    <w:p w14:paraId="25C02F48" w14:textId="1EEC712E" w:rsidR="00D94755" w:rsidRPr="00006497" w:rsidRDefault="00205621" w:rsidP="00F1467F">
      <w:r w:rsidRPr="005564FF">
        <w:t>Este</w:t>
      </w:r>
      <w:r w:rsidRPr="005564FF">
        <w:rPr>
          <w:lang w:val="es-ES"/>
        </w:rPr>
        <w:t xml:space="preserve"> punto no aplica para esta propuesta</w:t>
      </w:r>
      <w:r w:rsidR="00DE4C3D" w:rsidRPr="005564FF">
        <w:rPr>
          <w:lang w:val="es-ES"/>
        </w:rPr>
        <w:t>.</w:t>
      </w:r>
    </w:p>
    <w:p w14:paraId="58E2999F" w14:textId="77777777" w:rsidR="00E474ED" w:rsidRPr="00006497" w:rsidRDefault="00E474ED" w:rsidP="00F1467F"/>
    <w:p w14:paraId="082C5902" w14:textId="77777777" w:rsidR="001A2F65" w:rsidRPr="001E2BA4" w:rsidRDefault="001A2F65" w:rsidP="001A2F65">
      <w:pPr>
        <w:jc w:val="both"/>
      </w:pPr>
    </w:p>
    <w:sectPr w:rsidR="001A2F65" w:rsidRPr="001E2BA4" w:rsidSect="00C76146">
      <w:pgSz w:w="12240" w:h="15840"/>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4CB275" w14:textId="77777777" w:rsidR="00DC74AE" w:rsidRDefault="00DC74AE" w:rsidP="00BE0B75">
      <w:r>
        <w:separator/>
      </w:r>
    </w:p>
  </w:endnote>
  <w:endnote w:type="continuationSeparator" w:id="0">
    <w:p w14:paraId="77B6D2AA" w14:textId="77777777" w:rsidR="00DC74AE" w:rsidRDefault="00DC74AE" w:rsidP="00BE0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DF2FB" w14:textId="51FD5D6F" w:rsidR="00202DED" w:rsidRDefault="00000000">
    <w:pPr>
      <w:pStyle w:val="Piedepgina"/>
    </w:pPr>
    <w:r>
      <w:rPr>
        <w:noProof/>
      </w:rPr>
      <w:pict w14:anchorId="6138901C">
        <v:rect id="Rectangle 39" o:spid="_x0000_s1026" style="position:absolute;margin-left:-56.1pt;margin-top:16.3pt;width:611pt;height:39.7pt;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" fillcolor="#0093b3" stroked="f" strokeweight="2pt"/>
      </w:pict>
    </w:r>
    <w:r w:rsidR="00202DED">
      <w:t xml:space="preserve"> </w:t>
    </w:r>
  </w:p>
  <w:p w14:paraId="322F2468" w14:textId="570DBF1B" w:rsidR="00202DED" w:rsidRDefault="00000000">
    <w:pPr>
      <w:pStyle w:val="Piedepgina"/>
    </w:pPr>
    <w:r>
      <w:rPr>
        <w:noProof/>
      </w:rPr>
      <w:pict w14:anchorId="14DF56B3">
        <v:shapetype id="_x0000_t202" coordsize="21600,21600" o:spt="202" path="m,l,21600r21600,l21600,xe">
          <v:stroke joinstyle="miter"/>
          <v:path gradientshapeok="t" o:connecttype="rect"/>
        </v:shapetype>
        <v:shape id="Text Box 2" o:spid="_x0000_s1025" type="#_x0000_t202" style="position:absolute;margin-left:-47.1pt;margin-top:10.5pt;width:270.5pt;height:24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" fillcolor="#0093b3" stroked="f">
          <v:textbox style="mso-next-textbox:#Text Box 2">
            <w:txbxContent>
              <w:p w14:paraId="722A4D31" w14:textId="212B029A" w:rsidR="00202DED" w:rsidRPr="009E129E" w:rsidRDefault="00000000" w:rsidP="009E129E">
                <w:pPr>
                  <w:rPr>
                    <w:b/>
                    <w:color w:val="FFFFFF" w:themeColor="background1"/>
                    <w:lang w:val="en-US"/>
                  </w:rPr>
                </w:pPr>
                <w:sdt>
                  <w:sdtPr>
                    <w:rPr>
                      <w:b/>
                    </w:rPr>
                    <w:id w:val="1676454462"/>
                    <w:docPartObj>
                      <w:docPartGallery w:val="Page Numbers (Bottom of Page)"/>
                      <w:docPartUnique/>
                    </w:docPartObj>
                  </w:sdtPr>
                  <w:sdtEndPr>
                    <w:rPr>
                      <w:noProof/>
                      <w:color w:val="FFFFFF" w:themeColor="background1"/>
                    </w:rPr>
                  </w:sdtEndPr>
                  <w:sdtContent>
                    <w:r w:rsidR="00202DED" w:rsidRPr="009E129E">
                      <w:rPr>
                        <w:b/>
                        <w:color w:val="FFFFFF" w:themeColor="background1"/>
                      </w:rPr>
                      <w:fldChar w:fldCharType="begin"/>
                    </w:r>
                    <w:r w:rsidR="00202DED" w:rsidRPr="009E129E">
                      <w:rPr>
                        <w:b/>
                        <w:color w:val="FFFFFF" w:themeColor="background1"/>
                      </w:rPr>
                      <w:instrText xml:space="preserve"> PAGE   \* MERGEFORMAT </w:instrText>
                    </w:r>
                    <w:r w:rsidR="00202DED" w:rsidRPr="009E129E">
                      <w:rPr>
                        <w:b/>
                        <w:color w:val="FFFFFF" w:themeColor="background1"/>
                      </w:rPr>
                      <w:fldChar w:fldCharType="separate"/>
                    </w:r>
                    <w:r w:rsidR="00A20BE4">
                      <w:rPr>
                        <w:b/>
                        <w:noProof/>
                        <w:color w:val="FFFFFF" w:themeColor="background1"/>
                      </w:rPr>
                      <w:t>6</w:t>
                    </w:r>
                    <w:r w:rsidR="00202DED" w:rsidRPr="009E129E">
                      <w:rPr>
                        <w:b/>
                        <w:noProof/>
                        <w:color w:val="FFFFFF" w:themeColor="background1"/>
                      </w:rPr>
                      <w:fldChar w:fldCharType="end"/>
                    </w:r>
                  </w:sdtContent>
                </w:sdt>
                <w:r w:rsidR="00202DED">
                  <w:rPr>
                    <w:b/>
                    <w:noProof/>
                    <w:color w:val="FFFFFF" w:themeColor="background1"/>
                  </w:rPr>
                  <w:t xml:space="preserve"> | Modificación Cabezal 526</w:t>
                </w:r>
              </w:p>
            </w:txbxContent>
          </v:textbox>
          <w10:wrap type="square"/>
        </v:shape>
      </w:pict>
    </w:r>
    <w:r w:rsidR="00202DED">
      <w:rPr>
        <w:noProof/>
        <w:lang w:val="es-CL" w:eastAsia="es-CL"/>
      </w:rPr>
      <w:drawing>
        <wp:anchor distT="0" distB="0" distL="114300" distR="114300" simplePos="0" relativeHeight="251656704" behindDoc="1" locked="0" layoutInCell="1" allowOverlap="1" wp14:anchorId="53EE1714" wp14:editId="6FF842DE">
          <wp:simplePos x="0" y="0"/>
          <wp:positionH relativeFrom="column">
            <wp:posOffset>5701665</wp:posOffset>
          </wp:positionH>
          <wp:positionV relativeFrom="paragraph">
            <wp:posOffset>134620</wp:posOffset>
          </wp:positionV>
          <wp:extent cx="1257935" cy="273685"/>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1">
                    <a:clrChange>
                      <a:clrFrom>
                        <a:srgbClr val="008AAB"/>
                      </a:clrFrom>
                      <a:clrTo>
                        <a:srgbClr val="008AAB">
                          <a:alpha val="0"/>
                        </a:srgbClr>
                      </a:clrTo>
                    </a:clrChange>
                    <a:extLst>
                      <a:ext uri="{28A0092B-C50C-407E-A947-70E740481C1C}">
                        <a14:useLocalDpi xmlns:a14="http://schemas.microsoft.com/office/drawing/2010/main" val="0"/>
                      </a:ext>
                    </a:extLst>
                  </a:blip>
                  <a:srcRect/>
                  <a:stretch>
                    <a:fillRect/>
                  </a:stretch>
                </pic:blipFill>
                <pic:spPr bwMode="auto">
                  <a:xfrm>
                    <a:off x="0" y="0"/>
                    <a:ext cx="1257935" cy="273685"/>
                  </a:xfrm>
                  <a:prstGeom prst="rect">
                    <a:avLst/>
                  </a:prstGeom>
                  <a:noFill/>
                  <a:ln>
                    <a:noFill/>
                  </a:ln>
                </pic:spPr>
              </pic:pic>
            </a:graphicData>
          </a:graphic>
        </wp:anchor>
      </w:drawing>
    </w:r>
    <w:r w:rsidR="00202DED">
      <w:rPr>
        <w:noProof/>
        <w:lang w:val="es-CL" w:eastAsia="es-C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6F84F4" w14:textId="77777777" w:rsidR="00DC74AE" w:rsidRDefault="00DC74AE" w:rsidP="00BE0B75">
      <w:r>
        <w:separator/>
      </w:r>
    </w:p>
  </w:footnote>
  <w:footnote w:type="continuationSeparator" w:id="0">
    <w:p w14:paraId="196736A7" w14:textId="77777777" w:rsidR="00DC74AE" w:rsidRDefault="00DC74AE" w:rsidP="00BE0B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5912747"/>
      <w:docPartObj>
        <w:docPartGallery w:val="Page Numbers (Top of Page)"/>
        <w:docPartUnique/>
      </w:docPartObj>
    </w:sdtPr>
    <w:sdtContent>
      <w:p w14:paraId="6CACC2B4" w14:textId="77777777" w:rsidR="00202DED" w:rsidRDefault="00202DED" w:rsidP="00217433">
        <w:pPr>
          <w:pStyle w:val="Encabezado"/>
          <w:jc w:val="center"/>
        </w:pPr>
        <w:r>
          <w:t xml:space="preserve">                     </w:t>
        </w:r>
        <w:r>
          <w:tab/>
        </w:r>
        <w:r>
          <w:tab/>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FB600D"/>
    <w:multiLevelType w:val="hybridMultilevel"/>
    <w:tmpl w:val="3F4A7D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B0C31E0"/>
    <w:multiLevelType w:val="hybridMultilevel"/>
    <w:tmpl w:val="508A3D5E"/>
    <w:lvl w:ilvl="0" w:tplc="791C8A86">
      <w:start w:val="1"/>
      <w:numFmt w:val="decimal"/>
      <w:pStyle w:val="Foto"/>
      <w:lvlText w:val="Figura %1."/>
      <w:lvlJc w:val="left"/>
      <w:pPr>
        <w:ind w:left="36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20F2401"/>
    <w:multiLevelType w:val="hybridMultilevel"/>
    <w:tmpl w:val="415A8E5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39AF27D6"/>
    <w:multiLevelType w:val="multilevel"/>
    <w:tmpl w:val="744CFD58"/>
    <w:lvl w:ilvl="0">
      <w:start w:val="1"/>
      <w:numFmt w:val="decimal"/>
      <w:pStyle w:val="Estilo2"/>
      <w:lvlText w:val="%1."/>
      <w:lvlJc w:val="left"/>
      <w:pPr>
        <w:ind w:left="360" w:hanging="360"/>
      </w:pPr>
      <w:rPr>
        <w:rFonts w:ascii="Verdana" w:hAnsi="Verdana" w:hint="default"/>
      </w:rPr>
    </w:lvl>
    <w:lvl w:ilvl="1">
      <w:start w:val="1"/>
      <w:numFmt w:val="decimal"/>
      <w:isLgl/>
      <w:lvlText w:val="%1.%2"/>
      <w:lvlJc w:val="left"/>
      <w:pPr>
        <w:ind w:left="360" w:hanging="360"/>
      </w:pPr>
      <w:rPr>
        <w:rFonts w:hint="default"/>
        <w:b/>
        <w:color w:val="0093B3"/>
      </w:rPr>
    </w:lvl>
    <w:lvl w:ilvl="2">
      <w:start w:val="1"/>
      <w:numFmt w:val="decimal"/>
      <w:pStyle w:val="Estilo1"/>
      <w:isLgl/>
      <w:lvlText w:val="%1.%2.%3"/>
      <w:lvlJc w:val="left"/>
      <w:pPr>
        <w:ind w:left="720" w:hanging="720"/>
      </w:pPr>
      <w:rPr>
        <w:rFonts w:hint="default"/>
        <w:b/>
        <w:color w:val="0093B3"/>
      </w:rPr>
    </w:lvl>
    <w:lvl w:ilvl="3">
      <w:start w:val="1"/>
      <w:numFmt w:val="decimal"/>
      <w:isLgl/>
      <w:lvlText w:val="%1.%2.%3.%4"/>
      <w:lvlJc w:val="left"/>
      <w:pPr>
        <w:ind w:left="2082" w:hanging="1080"/>
      </w:pPr>
      <w:rPr>
        <w:rFonts w:hint="default"/>
        <w:b/>
        <w:color w:val="365F91"/>
      </w:rPr>
    </w:lvl>
    <w:lvl w:ilvl="4">
      <w:start w:val="1"/>
      <w:numFmt w:val="decimal"/>
      <w:isLgl/>
      <w:lvlText w:val="%1.%2.%3.%4.%5"/>
      <w:lvlJc w:val="left"/>
      <w:pPr>
        <w:ind w:left="2416" w:hanging="1080"/>
      </w:pPr>
      <w:rPr>
        <w:rFonts w:hint="default"/>
        <w:b/>
        <w:color w:val="365F91"/>
      </w:rPr>
    </w:lvl>
    <w:lvl w:ilvl="5">
      <w:start w:val="1"/>
      <w:numFmt w:val="decimal"/>
      <w:isLgl/>
      <w:lvlText w:val="%1.%2.%3.%4.%5.%6"/>
      <w:lvlJc w:val="left"/>
      <w:pPr>
        <w:ind w:left="3110" w:hanging="1440"/>
      </w:pPr>
      <w:rPr>
        <w:rFonts w:hint="default"/>
        <w:b/>
        <w:color w:val="365F91"/>
      </w:rPr>
    </w:lvl>
    <w:lvl w:ilvl="6">
      <w:start w:val="1"/>
      <w:numFmt w:val="decimal"/>
      <w:isLgl/>
      <w:lvlText w:val="%1.%2.%3.%4.%5.%6.%7"/>
      <w:lvlJc w:val="left"/>
      <w:pPr>
        <w:ind w:left="3444" w:hanging="1440"/>
      </w:pPr>
      <w:rPr>
        <w:rFonts w:hint="default"/>
        <w:b/>
        <w:color w:val="365F91"/>
      </w:rPr>
    </w:lvl>
    <w:lvl w:ilvl="7">
      <w:start w:val="1"/>
      <w:numFmt w:val="decimal"/>
      <w:isLgl/>
      <w:lvlText w:val="%1.%2.%3.%4.%5.%6.%7.%8"/>
      <w:lvlJc w:val="left"/>
      <w:pPr>
        <w:ind w:left="4138" w:hanging="1800"/>
      </w:pPr>
      <w:rPr>
        <w:rFonts w:hint="default"/>
        <w:b/>
        <w:color w:val="365F91"/>
      </w:rPr>
    </w:lvl>
    <w:lvl w:ilvl="8">
      <w:start w:val="1"/>
      <w:numFmt w:val="decimal"/>
      <w:isLgl/>
      <w:lvlText w:val="%1.%2.%3.%4.%5.%6.%7.%8.%9"/>
      <w:lvlJc w:val="left"/>
      <w:pPr>
        <w:ind w:left="4832" w:hanging="2160"/>
      </w:pPr>
      <w:rPr>
        <w:rFonts w:hint="default"/>
        <w:b/>
        <w:color w:val="365F91"/>
      </w:rPr>
    </w:lvl>
  </w:abstractNum>
  <w:abstractNum w:abstractNumId="4" w15:restartNumberingAfterBreak="0">
    <w:nsid w:val="42E209F3"/>
    <w:multiLevelType w:val="hybridMultilevel"/>
    <w:tmpl w:val="C4860226"/>
    <w:lvl w:ilvl="0" w:tplc="6832BD4C">
      <w:start w:val="1"/>
      <w:numFmt w:val="decimal"/>
      <w:pStyle w:val="TABLASMC"/>
      <w:lvlText w:val="Tabla %1."/>
      <w:lvlJc w:val="left"/>
      <w:pPr>
        <w:ind w:left="360" w:hanging="360"/>
      </w:pPr>
      <w:rPr>
        <w:rFonts w:hint="default"/>
        <w:b/>
      </w:rPr>
    </w:lvl>
    <w:lvl w:ilvl="1" w:tplc="9A1A678E" w:tentative="1">
      <w:start w:val="1"/>
      <w:numFmt w:val="lowerLetter"/>
      <w:lvlText w:val="%2."/>
      <w:lvlJc w:val="left"/>
      <w:pPr>
        <w:ind w:left="1080" w:hanging="360"/>
      </w:pPr>
    </w:lvl>
    <w:lvl w:ilvl="2" w:tplc="4B161DB6" w:tentative="1">
      <w:start w:val="1"/>
      <w:numFmt w:val="lowerRoman"/>
      <w:lvlText w:val="%3."/>
      <w:lvlJc w:val="right"/>
      <w:pPr>
        <w:ind w:left="1800" w:hanging="180"/>
      </w:pPr>
    </w:lvl>
    <w:lvl w:ilvl="3" w:tplc="17E4D082" w:tentative="1">
      <w:start w:val="1"/>
      <w:numFmt w:val="decimal"/>
      <w:lvlText w:val="%4."/>
      <w:lvlJc w:val="left"/>
      <w:pPr>
        <w:ind w:left="2520" w:hanging="360"/>
      </w:pPr>
    </w:lvl>
    <w:lvl w:ilvl="4" w:tplc="AC6C4F32" w:tentative="1">
      <w:start w:val="1"/>
      <w:numFmt w:val="lowerLetter"/>
      <w:lvlText w:val="%5."/>
      <w:lvlJc w:val="left"/>
      <w:pPr>
        <w:ind w:left="3240" w:hanging="360"/>
      </w:pPr>
    </w:lvl>
    <w:lvl w:ilvl="5" w:tplc="8004B7E0" w:tentative="1">
      <w:start w:val="1"/>
      <w:numFmt w:val="lowerRoman"/>
      <w:lvlText w:val="%6."/>
      <w:lvlJc w:val="right"/>
      <w:pPr>
        <w:ind w:left="3960" w:hanging="180"/>
      </w:pPr>
    </w:lvl>
    <w:lvl w:ilvl="6" w:tplc="9D9ABA6A" w:tentative="1">
      <w:start w:val="1"/>
      <w:numFmt w:val="decimal"/>
      <w:lvlText w:val="%7."/>
      <w:lvlJc w:val="left"/>
      <w:pPr>
        <w:ind w:left="4680" w:hanging="360"/>
      </w:pPr>
    </w:lvl>
    <w:lvl w:ilvl="7" w:tplc="EFE48CF0" w:tentative="1">
      <w:start w:val="1"/>
      <w:numFmt w:val="lowerLetter"/>
      <w:lvlText w:val="%8."/>
      <w:lvlJc w:val="left"/>
      <w:pPr>
        <w:ind w:left="5400" w:hanging="360"/>
      </w:pPr>
    </w:lvl>
    <w:lvl w:ilvl="8" w:tplc="4B320F56" w:tentative="1">
      <w:start w:val="1"/>
      <w:numFmt w:val="lowerRoman"/>
      <w:lvlText w:val="%9."/>
      <w:lvlJc w:val="right"/>
      <w:pPr>
        <w:ind w:left="6120" w:hanging="180"/>
      </w:pPr>
    </w:lvl>
  </w:abstractNum>
  <w:abstractNum w:abstractNumId="5" w15:restartNumberingAfterBreak="0">
    <w:nsid w:val="76933EBD"/>
    <w:multiLevelType w:val="hybridMultilevel"/>
    <w:tmpl w:val="B8FE6D3A"/>
    <w:lvl w:ilvl="0" w:tplc="619E5A90">
      <w:start w:val="1"/>
      <w:numFmt w:val="lowerLetter"/>
      <w:lvlText w:val="%1)"/>
      <w:lvlJc w:val="left"/>
      <w:pPr>
        <w:ind w:left="502" w:hanging="360"/>
      </w:pPr>
      <w:rPr>
        <w:rFonts w:hint="default"/>
      </w:rPr>
    </w:lvl>
    <w:lvl w:ilvl="1" w:tplc="0C0A0019" w:tentative="1">
      <w:start w:val="1"/>
      <w:numFmt w:val="lowerLetter"/>
      <w:lvlText w:val="%2."/>
      <w:lvlJc w:val="left"/>
      <w:pPr>
        <w:ind w:left="1410" w:hanging="360"/>
      </w:pPr>
    </w:lvl>
    <w:lvl w:ilvl="2" w:tplc="0C0A001B" w:tentative="1">
      <w:start w:val="1"/>
      <w:numFmt w:val="lowerRoman"/>
      <w:lvlText w:val="%3."/>
      <w:lvlJc w:val="right"/>
      <w:pPr>
        <w:ind w:left="2130" w:hanging="180"/>
      </w:pPr>
    </w:lvl>
    <w:lvl w:ilvl="3" w:tplc="0C0A000F" w:tentative="1">
      <w:start w:val="1"/>
      <w:numFmt w:val="decimal"/>
      <w:lvlText w:val="%4."/>
      <w:lvlJc w:val="left"/>
      <w:pPr>
        <w:ind w:left="2850" w:hanging="360"/>
      </w:pPr>
    </w:lvl>
    <w:lvl w:ilvl="4" w:tplc="0C0A0019" w:tentative="1">
      <w:start w:val="1"/>
      <w:numFmt w:val="lowerLetter"/>
      <w:lvlText w:val="%5."/>
      <w:lvlJc w:val="left"/>
      <w:pPr>
        <w:ind w:left="3570" w:hanging="360"/>
      </w:pPr>
    </w:lvl>
    <w:lvl w:ilvl="5" w:tplc="0C0A001B" w:tentative="1">
      <w:start w:val="1"/>
      <w:numFmt w:val="lowerRoman"/>
      <w:lvlText w:val="%6."/>
      <w:lvlJc w:val="right"/>
      <w:pPr>
        <w:ind w:left="4290" w:hanging="180"/>
      </w:pPr>
    </w:lvl>
    <w:lvl w:ilvl="6" w:tplc="0C0A000F" w:tentative="1">
      <w:start w:val="1"/>
      <w:numFmt w:val="decimal"/>
      <w:lvlText w:val="%7."/>
      <w:lvlJc w:val="left"/>
      <w:pPr>
        <w:ind w:left="5010" w:hanging="360"/>
      </w:pPr>
    </w:lvl>
    <w:lvl w:ilvl="7" w:tplc="0C0A0019" w:tentative="1">
      <w:start w:val="1"/>
      <w:numFmt w:val="lowerLetter"/>
      <w:lvlText w:val="%8."/>
      <w:lvlJc w:val="left"/>
      <w:pPr>
        <w:ind w:left="5730" w:hanging="360"/>
      </w:pPr>
    </w:lvl>
    <w:lvl w:ilvl="8" w:tplc="0C0A001B" w:tentative="1">
      <w:start w:val="1"/>
      <w:numFmt w:val="lowerRoman"/>
      <w:lvlText w:val="%9."/>
      <w:lvlJc w:val="right"/>
      <w:pPr>
        <w:ind w:left="6450" w:hanging="180"/>
      </w:pPr>
    </w:lvl>
  </w:abstractNum>
  <w:abstractNum w:abstractNumId="6" w15:restartNumberingAfterBreak="0">
    <w:nsid w:val="7F385A20"/>
    <w:multiLevelType w:val="hybridMultilevel"/>
    <w:tmpl w:val="92AEC828"/>
    <w:lvl w:ilvl="0" w:tplc="D31C910C">
      <w:start w:val="1"/>
      <w:numFmt w:val="decimal"/>
      <w:pStyle w:val="Estilo3"/>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16cid:durableId="1161655546">
    <w:abstractNumId w:val="6"/>
  </w:num>
  <w:num w:numId="2" w16cid:durableId="1110977443">
    <w:abstractNumId w:val="3"/>
  </w:num>
  <w:num w:numId="3" w16cid:durableId="2116973537">
    <w:abstractNumId w:val="5"/>
  </w:num>
  <w:num w:numId="4" w16cid:durableId="622461657">
    <w:abstractNumId w:val="1"/>
  </w:num>
  <w:num w:numId="5" w16cid:durableId="1301568008">
    <w:abstractNumId w:val="4"/>
  </w:num>
  <w:num w:numId="6" w16cid:durableId="2116485268">
    <w:abstractNumId w:val="0"/>
  </w:num>
  <w:num w:numId="7" w16cid:durableId="1816070057">
    <w:abstractNumId w:val="2"/>
  </w:num>
  <w:num w:numId="8" w16cid:durableId="975062307">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08"/>
  <w:hyphenationZone w:val="425"/>
  <w:characterSpacingControl w:val="doNotCompress"/>
  <w:hdrShapeDefaults>
    <o:shapedefaults v:ext="edit" spidmax="2052"/>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E0B75"/>
    <w:rsid w:val="00001E0B"/>
    <w:rsid w:val="00004DDC"/>
    <w:rsid w:val="000061E1"/>
    <w:rsid w:val="00006497"/>
    <w:rsid w:val="00010B3E"/>
    <w:rsid w:val="0001272F"/>
    <w:rsid w:val="00012873"/>
    <w:rsid w:val="00013080"/>
    <w:rsid w:val="00013C82"/>
    <w:rsid w:val="00022BF9"/>
    <w:rsid w:val="00022DAC"/>
    <w:rsid w:val="00025916"/>
    <w:rsid w:val="00025978"/>
    <w:rsid w:val="00025C46"/>
    <w:rsid w:val="000309D6"/>
    <w:rsid w:val="00031630"/>
    <w:rsid w:val="00031953"/>
    <w:rsid w:val="0003385C"/>
    <w:rsid w:val="00033E44"/>
    <w:rsid w:val="000359C4"/>
    <w:rsid w:val="00035AD5"/>
    <w:rsid w:val="000370D5"/>
    <w:rsid w:val="0004037E"/>
    <w:rsid w:val="00040C3A"/>
    <w:rsid w:val="00042406"/>
    <w:rsid w:val="00043CA1"/>
    <w:rsid w:val="000444BE"/>
    <w:rsid w:val="00050135"/>
    <w:rsid w:val="0005093D"/>
    <w:rsid w:val="00053344"/>
    <w:rsid w:val="0005377B"/>
    <w:rsid w:val="0005433C"/>
    <w:rsid w:val="00054E16"/>
    <w:rsid w:val="0005546E"/>
    <w:rsid w:val="00060D83"/>
    <w:rsid w:val="00062B67"/>
    <w:rsid w:val="00062BFE"/>
    <w:rsid w:val="00064171"/>
    <w:rsid w:val="00064AFD"/>
    <w:rsid w:val="00065ADD"/>
    <w:rsid w:val="0006632A"/>
    <w:rsid w:val="00067558"/>
    <w:rsid w:val="00067603"/>
    <w:rsid w:val="000712B8"/>
    <w:rsid w:val="00073C1B"/>
    <w:rsid w:val="000758B7"/>
    <w:rsid w:val="00082272"/>
    <w:rsid w:val="00083E5F"/>
    <w:rsid w:val="000869D6"/>
    <w:rsid w:val="00092260"/>
    <w:rsid w:val="000942E3"/>
    <w:rsid w:val="000960A3"/>
    <w:rsid w:val="00096677"/>
    <w:rsid w:val="000A14FA"/>
    <w:rsid w:val="000A3AAE"/>
    <w:rsid w:val="000A47CC"/>
    <w:rsid w:val="000A4F4F"/>
    <w:rsid w:val="000A5EDD"/>
    <w:rsid w:val="000A625A"/>
    <w:rsid w:val="000A62A1"/>
    <w:rsid w:val="000A7503"/>
    <w:rsid w:val="000A7D36"/>
    <w:rsid w:val="000B14E9"/>
    <w:rsid w:val="000B1761"/>
    <w:rsid w:val="000B1820"/>
    <w:rsid w:val="000B1CF3"/>
    <w:rsid w:val="000B507E"/>
    <w:rsid w:val="000B5979"/>
    <w:rsid w:val="000B741B"/>
    <w:rsid w:val="000C29B0"/>
    <w:rsid w:val="000C3530"/>
    <w:rsid w:val="000C6398"/>
    <w:rsid w:val="000C72D2"/>
    <w:rsid w:val="000C7B44"/>
    <w:rsid w:val="000D5078"/>
    <w:rsid w:val="000E09B4"/>
    <w:rsid w:val="000E14D2"/>
    <w:rsid w:val="000E1547"/>
    <w:rsid w:val="000E1918"/>
    <w:rsid w:val="000F0F47"/>
    <w:rsid w:val="000F1A2E"/>
    <w:rsid w:val="000F47E7"/>
    <w:rsid w:val="000F69A0"/>
    <w:rsid w:val="00100F85"/>
    <w:rsid w:val="001020CE"/>
    <w:rsid w:val="00103516"/>
    <w:rsid w:val="001042C6"/>
    <w:rsid w:val="0010559B"/>
    <w:rsid w:val="001057B9"/>
    <w:rsid w:val="00106E68"/>
    <w:rsid w:val="00116B9F"/>
    <w:rsid w:val="0012085A"/>
    <w:rsid w:val="00121BD6"/>
    <w:rsid w:val="00123848"/>
    <w:rsid w:val="00123A03"/>
    <w:rsid w:val="00123C8B"/>
    <w:rsid w:val="001246B6"/>
    <w:rsid w:val="00125051"/>
    <w:rsid w:val="00130579"/>
    <w:rsid w:val="00131750"/>
    <w:rsid w:val="00132F34"/>
    <w:rsid w:val="00133E17"/>
    <w:rsid w:val="00134AC1"/>
    <w:rsid w:val="001354BC"/>
    <w:rsid w:val="0013581B"/>
    <w:rsid w:val="00136986"/>
    <w:rsid w:val="00137767"/>
    <w:rsid w:val="0014010F"/>
    <w:rsid w:val="00140305"/>
    <w:rsid w:val="00141632"/>
    <w:rsid w:val="00142380"/>
    <w:rsid w:val="00142940"/>
    <w:rsid w:val="001429C0"/>
    <w:rsid w:val="001451AD"/>
    <w:rsid w:val="00146898"/>
    <w:rsid w:val="00146CCF"/>
    <w:rsid w:val="0014738A"/>
    <w:rsid w:val="001502E8"/>
    <w:rsid w:val="0015114E"/>
    <w:rsid w:val="00153790"/>
    <w:rsid w:val="00154637"/>
    <w:rsid w:val="00162806"/>
    <w:rsid w:val="00162DA3"/>
    <w:rsid w:val="001638B1"/>
    <w:rsid w:val="00163CFB"/>
    <w:rsid w:val="0016417E"/>
    <w:rsid w:val="00167877"/>
    <w:rsid w:val="00171EAE"/>
    <w:rsid w:val="0017509B"/>
    <w:rsid w:val="0017547D"/>
    <w:rsid w:val="001754B7"/>
    <w:rsid w:val="00181582"/>
    <w:rsid w:val="00183E4B"/>
    <w:rsid w:val="00187B0D"/>
    <w:rsid w:val="001901AF"/>
    <w:rsid w:val="001901C5"/>
    <w:rsid w:val="001913DA"/>
    <w:rsid w:val="001929DF"/>
    <w:rsid w:val="00193B31"/>
    <w:rsid w:val="00195C15"/>
    <w:rsid w:val="001A126F"/>
    <w:rsid w:val="001A15E1"/>
    <w:rsid w:val="001A2F65"/>
    <w:rsid w:val="001A424C"/>
    <w:rsid w:val="001A42F5"/>
    <w:rsid w:val="001A4591"/>
    <w:rsid w:val="001A4CE2"/>
    <w:rsid w:val="001A5C97"/>
    <w:rsid w:val="001B06E9"/>
    <w:rsid w:val="001B0EEF"/>
    <w:rsid w:val="001B1842"/>
    <w:rsid w:val="001B1EDD"/>
    <w:rsid w:val="001B3718"/>
    <w:rsid w:val="001B6E73"/>
    <w:rsid w:val="001B776A"/>
    <w:rsid w:val="001C0EF5"/>
    <w:rsid w:val="001C122D"/>
    <w:rsid w:val="001C19D3"/>
    <w:rsid w:val="001C500F"/>
    <w:rsid w:val="001C5B83"/>
    <w:rsid w:val="001C6EDF"/>
    <w:rsid w:val="001D1232"/>
    <w:rsid w:val="001D3BAD"/>
    <w:rsid w:val="001D485B"/>
    <w:rsid w:val="001D5BF4"/>
    <w:rsid w:val="001E0025"/>
    <w:rsid w:val="001E24A6"/>
    <w:rsid w:val="001E2BA4"/>
    <w:rsid w:val="001E31D7"/>
    <w:rsid w:val="001E402D"/>
    <w:rsid w:val="001E4CCB"/>
    <w:rsid w:val="001E67EF"/>
    <w:rsid w:val="001F1569"/>
    <w:rsid w:val="001F1BA2"/>
    <w:rsid w:val="001F3414"/>
    <w:rsid w:val="001F52BD"/>
    <w:rsid w:val="001F5445"/>
    <w:rsid w:val="001F6148"/>
    <w:rsid w:val="001F7083"/>
    <w:rsid w:val="001F7159"/>
    <w:rsid w:val="00202DED"/>
    <w:rsid w:val="00202F05"/>
    <w:rsid w:val="00205621"/>
    <w:rsid w:val="00205F28"/>
    <w:rsid w:val="0021036E"/>
    <w:rsid w:val="002115F1"/>
    <w:rsid w:val="002128D6"/>
    <w:rsid w:val="00214A8D"/>
    <w:rsid w:val="00215306"/>
    <w:rsid w:val="00215C6F"/>
    <w:rsid w:val="00217433"/>
    <w:rsid w:val="002203F7"/>
    <w:rsid w:val="002205B8"/>
    <w:rsid w:val="0022133D"/>
    <w:rsid w:val="002228C7"/>
    <w:rsid w:val="00222CE0"/>
    <w:rsid w:val="00224370"/>
    <w:rsid w:val="00225EC7"/>
    <w:rsid w:val="00225ECA"/>
    <w:rsid w:val="002271E2"/>
    <w:rsid w:val="0022746B"/>
    <w:rsid w:val="00227698"/>
    <w:rsid w:val="00230AFD"/>
    <w:rsid w:val="00230DAF"/>
    <w:rsid w:val="00232379"/>
    <w:rsid w:val="00234568"/>
    <w:rsid w:val="002374A7"/>
    <w:rsid w:val="00245FD8"/>
    <w:rsid w:val="00247479"/>
    <w:rsid w:val="00250B6B"/>
    <w:rsid w:val="0025278C"/>
    <w:rsid w:val="00252AE8"/>
    <w:rsid w:val="00254A35"/>
    <w:rsid w:val="00257362"/>
    <w:rsid w:val="00257519"/>
    <w:rsid w:val="002579E3"/>
    <w:rsid w:val="002612DF"/>
    <w:rsid w:val="00261C80"/>
    <w:rsid w:val="00261DEE"/>
    <w:rsid w:val="00264A14"/>
    <w:rsid w:val="002702B6"/>
    <w:rsid w:val="002720D3"/>
    <w:rsid w:val="00273ECF"/>
    <w:rsid w:val="00281912"/>
    <w:rsid w:val="002820F9"/>
    <w:rsid w:val="0028636C"/>
    <w:rsid w:val="0028650A"/>
    <w:rsid w:val="00286680"/>
    <w:rsid w:val="00287522"/>
    <w:rsid w:val="00290910"/>
    <w:rsid w:val="0029334F"/>
    <w:rsid w:val="00293C34"/>
    <w:rsid w:val="002947D4"/>
    <w:rsid w:val="00295762"/>
    <w:rsid w:val="00295EE8"/>
    <w:rsid w:val="002A45EF"/>
    <w:rsid w:val="002A5485"/>
    <w:rsid w:val="002B1792"/>
    <w:rsid w:val="002B18C4"/>
    <w:rsid w:val="002B1BB3"/>
    <w:rsid w:val="002B1CB9"/>
    <w:rsid w:val="002B35AB"/>
    <w:rsid w:val="002B48B5"/>
    <w:rsid w:val="002B57E4"/>
    <w:rsid w:val="002B749D"/>
    <w:rsid w:val="002C14CD"/>
    <w:rsid w:val="002C63FE"/>
    <w:rsid w:val="002D4BCC"/>
    <w:rsid w:val="002D5183"/>
    <w:rsid w:val="002D68D9"/>
    <w:rsid w:val="002D6F64"/>
    <w:rsid w:val="002D74DD"/>
    <w:rsid w:val="002E0213"/>
    <w:rsid w:val="002E1625"/>
    <w:rsid w:val="002E1850"/>
    <w:rsid w:val="002E188C"/>
    <w:rsid w:val="002E2096"/>
    <w:rsid w:val="002E2A4E"/>
    <w:rsid w:val="002E64D5"/>
    <w:rsid w:val="002E7F3E"/>
    <w:rsid w:val="002E7FE3"/>
    <w:rsid w:val="002F14AE"/>
    <w:rsid w:val="002F1A3F"/>
    <w:rsid w:val="002F2B25"/>
    <w:rsid w:val="002F783B"/>
    <w:rsid w:val="002F79E9"/>
    <w:rsid w:val="003036E5"/>
    <w:rsid w:val="00303C02"/>
    <w:rsid w:val="00305A4F"/>
    <w:rsid w:val="00305C59"/>
    <w:rsid w:val="00305EAC"/>
    <w:rsid w:val="00307968"/>
    <w:rsid w:val="00311239"/>
    <w:rsid w:val="003116F9"/>
    <w:rsid w:val="00312774"/>
    <w:rsid w:val="00313095"/>
    <w:rsid w:val="00315374"/>
    <w:rsid w:val="00316571"/>
    <w:rsid w:val="00317AA3"/>
    <w:rsid w:val="00317E20"/>
    <w:rsid w:val="00317EE1"/>
    <w:rsid w:val="003231A7"/>
    <w:rsid w:val="003268F7"/>
    <w:rsid w:val="00327FE3"/>
    <w:rsid w:val="00330028"/>
    <w:rsid w:val="00330445"/>
    <w:rsid w:val="003309B6"/>
    <w:rsid w:val="00330A2B"/>
    <w:rsid w:val="00330B47"/>
    <w:rsid w:val="0033422A"/>
    <w:rsid w:val="0033554B"/>
    <w:rsid w:val="00336BED"/>
    <w:rsid w:val="0033772B"/>
    <w:rsid w:val="00342D98"/>
    <w:rsid w:val="00342DE6"/>
    <w:rsid w:val="00346C27"/>
    <w:rsid w:val="00347A8B"/>
    <w:rsid w:val="00354D82"/>
    <w:rsid w:val="00356186"/>
    <w:rsid w:val="0035782A"/>
    <w:rsid w:val="003608A4"/>
    <w:rsid w:val="0036264E"/>
    <w:rsid w:val="00363229"/>
    <w:rsid w:val="0036362A"/>
    <w:rsid w:val="00363D30"/>
    <w:rsid w:val="00363DD0"/>
    <w:rsid w:val="0036417B"/>
    <w:rsid w:val="00366111"/>
    <w:rsid w:val="00366B72"/>
    <w:rsid w:val="0036726C"/>
    <w:rsid w:val="00371856"/>
    <w:rsid w:val="003719DB"/>
    <w:rsid w:val="00373769"/>
    <w:rsid w:val="003763A1"/>
    <w:rsid w:val="00381420"/>
    <w:rsid w:val="00382D36"/>
    <w:rsid w:val="003830B9"/>
    <w:rsid w:val="00383945"/>
    <w:rsid w:val="00383AB4"/>
    <w:rsid w:val="00384CCA"/>
    <w:rsid w:val="003864A9"/>
    <w:rsid w:val="00387EE1"/>
    <w:rsid w:val="00392478"/>
    <w:rsid w:val="00392888"/>
    <w:rsid w:val="00394D58"/>
    <w:rsid w:val="00395572"/>
    <w:rsid w:val="00395802"/>
    <w:rsid w:val="00395AB1"/>
    <w:rsid w:val="003A045B"/>
    <w:rsid w:val="003A3F9C"/>
    <w:rsid w:val="003A4A87"/>
    <w:rsid w:val="003A5104"/>
    <w:rsid w:val="003A5E76"/>
    <w:rsid w:val="003A70FC"/>
    <w:rsid w:val="003A78B8"/>
    <w:rsid w:val="003B0819"/>
    <w:rsid w:val="003B10E1"/>
    <w:rsid w:val="003B5C62"/>
    <w:rsid w:val="003C0671"/>
    <w:rsid w:val="003C2E47"/>
    <w:rsid w:val="003C39C3"/>
    <w:rsid w:val="003C5D3F"/>
    <w:rsid w:val="003C6DF4"/>
    <w:rsid w:val="003D04D3"/>
    <w:rsid w:val="003D09F4"/>
    <w:rsid w:val="003D3264"/>
    <w:rsid w:val="003D36FF"/>
    <w:rsid w:val="003D6CC8"/>
    <w:rsid w:val="003D6D71"/>
    <w:rsid w:val="003D6E2D"/>
    <w:rsid w:val="003D6FB5"/>
    <w:rsid w:val="003E02C5"/>
    <w:rsid w:val="003E165C"/>
    <w:rsid w:val="003E1CA7"/>
    <w:rsid w:val="003E29F5"/>
    <w:rsid w:val="003E34A6"/>
    <w:rsid w:val="003E3CB7"/>
    <w:rsid w:val="003E4547"/>
    <w:rsid w:val="003E4716"/>
    <w:rsid w:val="003E4F0D"/>
    <w:rsid w:val="003E6B75"/>
    <w:rsid w:val="003E6E7A"/>
    <w:rsid w:val="003E791F"/>
    <w:rsid w:val="003F0164"/>
    <w:rsid w:val="003F3305"/>
    <w:rsid w:val="003F4814"/>
    <w:rsid w:val="003F4939"/>
    <w:rsid w:val="0040038C"/>
    <w:rsid w:val="0040166E"/>
    <w:rsid w:val="004025DE"/>
    <w:rsid w:val="00404300"/>
    <w:rsid w:val="00404DA6"/>
    <w:rsid w:val="0041289A"/>
    <w:rsid w:val="0041410E"/>
    <w:rsid w:val="00422CA8"/>
    <w:rsid w:val="0042338F"/>
    <w:rsid w:val="00424E6F"/>
    <w:rsid w:val="00431DDE"/>
    <w:rsid w:val="00436A11"/>
    <w:rsid w:val="004401CB"/>
    <w:rsid w:val="00441E2E"/>
    <w:rsid w:val="0044282B"/>
    <w:rsid w:val="00443861"/>
    <w:rsid w:val="00444AB2"/>
    <w:rsid w:val="00445FFE"/>
    <w:rsid w:val="0044757B"/>
    <w:rsid w:val="00450777"/>
    <w:rsid w:val="004518C0"/>
    <w:rsid w:val="00453777"/>
    <w:rsid w:val="00454D6B"/>
    <w:rsid w:val="00455BEA"/>
    <w:rsid w:val="00460A9A"/>
    <w:rsid w:val="00461CB0"/>
    <w:rsid w:val="00464AC2"/>
    <w:rsid w:val="00466755"/>
    <w:rsid w:val="00470605"/>
    <w:rsid w:val="00472379"/>
    <w:rsid w:val="00472D94"/>
    <w:rsid w:val="004731E5"/>
    <w:rsid w:val="0047351C"/>
    <w:rsid w:val="00473A72"/>
    <w:rsid w:val="0047516D"/>
    <w:rsid w:val="00475F8A"/>
    <w:rsid w:val="004802F5"/>
    <w:rsid w:val="00481520"/>
    <w:rsid w:val="00482BDC"/>
    <w:rsid w:val="004834B8"/>
    <w:rsid w:val="00490352"/>
    <w:rsid w:val="004905C3"/>
    <w:rsid w:val="00490B28"/>
    <w:rsid w:val="00494374"/>
    <w:rsid w:val="00494E39"/>
    <w:rsid w:val="004961D4"/>
    <w:rsid w:val="00497815"/>
    <w:rsid w:val="004A0087"/>
    <w:rsid w:val="004A0898"/>
    <w:rsid w:val="004A0E5E"/>
    <w:rsid w:val="004A20F9"/>
    <w:rsid w:val="004A2F01"/>
    <w:rsid w:val="004A69BF"/>
    <w:rsid w:val="004B4AEA"/>
    <w:rsid w:val="004B53FA"/>
    <w:rsid w:val="004C0EF5"/>
    <w:rsid w:val="004C1B63"/>
    <w:rsid w:val="004C4FA8"/>
    <w:rsid w:val="004C5C64"/>
    <w:rsid w:val="004C6A4F"/>
    <w:rsid w:val="004D0230"/>
    <w:rsid w:val="004D3873"/>
    <w:rsid w:val="004D688F"/>
    <w:rsid w:val="004D6BBF"/>
    <w:rsid w:val="004D7BC2"/>
    <w:rsid w:val="004E5960"/>
    <w:rsid w:val="004E65E8"/>
    <w:rsid w:val="004E69EF"/>
    <w:rsid w:val="004F0DBC"/>
    <w:rsid w:val="004F5EE7"/>
    <w:rsid w:val="004F6164"/>
    <w:rsid w:val="004F6629"/>
    <w:rsid w:val="004F72E9"/>
    <w:rsid w:val="005022A8"/>
    <w:rsid w:val="00504596"/>
    <w:rsid w:val="00504A00"/>
    <w:rsid w:val="005064E8"/>
    <w:rsid w:val="00506E85"/>
    <w:rsid w:val="00510645"/>
    <w:rsid w:val="00510CB6"/>
    <w:rsid w:val="0051105E"/>
    <w:rsid w:val="00511A9D"/>
    <w:rsid w:val="00512D6B"/>
    <w:rsid w:val="0052130F"/>
    <w:rsid w:val="005222BC"/>
    <w:rsid w:val="005251A5"/>
    <w:rsid w:val="005254A9"/>
    <w:rsid w:val="005309DB"/>
    <w:rsid w:val="00530AF5"/>
    <w:rsid w:val="00532F19"/>
    <w:rsid w:val="0053322C"/>
    <w:rsid w:val="005336DE"/>
    <w:rsid w:val="005352DC"/>
    <w:rsid w:val="00541CE3"/>
    <w:rsid w:val="00543235"/>
    <w:rsid w:val="005442A3"/>
    <w:rsid w:val="00545970"/>
    <w:rsid w:val="005467B3"/>
    <w:rsid w:val="0054706D"/>
    <w:rsid w:val="0055110E"/>
    <w:rsid w:val="005519F4"/>
    <w:rsid w:val="005564FF"/>
    <w:rsid w:val="00561006"/>
    <w:rsid w:val="00561BE0"/>
    <w:rsid w:val="00565977"/>
    <w:rsid w:val="0056644C"/>
    <w:rsid w:val="00570B1C"/>
    <w:rsid w:val="00575F0C"/>
    <w:rsid w:val="00576D33"/>
    <w:rsid w:val="00577FCF"/>
    <w:rsid w:val="005811DE"/>
    <w:rsid w:val="005839F1"/>
    <w:rsid w:val="00584CCA"/>
    <w:rsid w:val="00587CA0"/>
    <w:rsid w:val="00591405"/>
    <w:rsid w:val="005914E6"/>
    <w:rsid w:val="00592469"/>
    <w:rsid w:val="00592CC5"/>
    <w:rsid w:val="00592F3F"/>
    <w:rsid w:val="005A439A"/>
    <w:rsid w:val="005A47F2"/>
    <w:rsid w:val="005A4E02"/>
    <w:rsid w:val="005A60D8"/>
    <w:rsid w:val="005A76F4"/>
    <w:rsid w:val="005B15C3"/>
    <w:rsid w:val="005B2808"/>
    <w:rsid w:val="005B2878"/>
    <w:rsid w:val="005B32FE"/>
    <w:rsid w:val="005B61D6"/>
    <w:rsid w:val="005B7205"/>
    <w:rsid w:val="005B7C8E"/>
    <w:rsid w:val="005C059C"/>
    <w:rsid w:val="005C2430"/>
    <w:rsid w:val="005C2F21"/>
    <w:rsid w:val="005C4B18"/>
    <w:rsid w:val="005D0233"/>
    <w:rsid w:val="005D0E01"/>
    <w:rsid w:val="005D1970"/>
    <w:rsid w:val="005D1988"/>
    <w:rsid w:val="005D240E"/>
    <w:rsid w:val="005E03D1"/>
    <w:rsid w:val="005E12B0"/>
    <w:rsid w:val="005E147A"/>
    <w:rsid w:val="005E312A"/>
    <w:rsid w:val="005E384F"/>
    <w:rsid w:val="005F19EE"/>
    <w:rsid w:val="005F2EF7"/>
    <w:rsid w:val="005F581C"/>
    <w:rsid w:val="00601CBF"/>
    <w:rsid w:val="00602F65"/>
    <w:rsid w:val="006041A2"/>
    <w:rsid w:val="00607033"/>
    <w:rsid w:val="00610626"/>
    <w:rsid w:val="0061354A"/>
    <w:rsid w:val="006148BD"/>
    <w:rsid w:val="006159BE"/>
    <w:rsid w:val="00616DF8"/>
    <w:rsid w:val="006207A3"/>
    <w:rsid w:val="006234BA"/>
    <w:rsid w:val="006247C5"/>
    <w:rsid w:val="00627B88"/>
    <w:rsid w:val="0063094C"/>
    <w:rsid w:val="00630B0F"/>
    <w:rsid w:val="00631C1A"/>
    <w:rsid w:val="006323D0"/>
    <w:rsid w:val="0063318B"/>
    <w:rsid w:val="006335E6"/>
    <w:rsid w:val="00633B71"/>
    <w:rsid w:val="0063652B"/>
    <w:rsid w:val="0064140F"/>
    <w:rsid w:val="00641F5F"/>
    <w:rsid w:val="00644CEE"/>
    <w:rsid w:val="00645651"/>
    <w:rsid w:val="00650B2B"/>
    <w:rsid w:val="006514DF"/>
    <w:rsid w:val="00651ABD"/>
    <w:rsid w:val="00653191"/>
    <w:rsid w:val="00653E69"/>
    <w:rsid w:val="00656B88"/>
    <w:rsid w:val="00661031"/>
    <w:rsid w:val="006627A5"/>
    <w:rsid w:val="00665BC1"/>
    <w:rsid w:val="00670AF8"/>
    <w:rsid w:val="00671022"/>
    <w:rsid w:val="00675465"/>
    <w:rsid w:val="00676814"/>
    <w:rsid w:val="0068606A"/>
    <w:rsid w:val="00690D68"/>
    <w:rsid w:val="00692452"/>
    <w:rsid w:val="006969E9"/>
    <w:rsid w:val="006975CB"/>
    <w:rsid w:val="006A262C"/>
    <w:rsid w:val="006A2F81"/>
    <w:rsid w:val="006A6DC6"/>
    <w:rsid w:val="006B025E"/>
    <w:rsid w:val="006B2296"/>
    <w:rsid w:val="006B2F43"/>
    <w:rsid w:val="006B4369"/>
    <w:rsid w:val="006B48FC"/>
    <w:rsid w:val="006B51B7"/>
    <w:rsid w:val="006B63DC"/>
    <w:rsid w:val="006C2E0A"/>
    <w:rsid w:val="006C364E"/>
    <w:rsid w:val="006C42EB"/>
    <w:rsid w:val="006C4314"/>
    <w:rsid w:val="006C54AA"/>
    <w:rsid w:val="006C5D2F"/>
    <w:rsid w:val="006D357E"/>
    <w:rsid w:val="006D43FF"/>
    <w:rsid w:val="006D4416"/>
    <w:rsid w:val="006D7426"/>
    <w:rsid w:val="006E0FD3"/>
    <w:rsid w:val="006E158B"/>
    <w:rsid w:val="006E3DE6"/>
    <w:rsid w:val="006E4E10"/>
    <w:rsid w:val="006F290B"/>
    <w:rsid w:val="006F4E56"/>
    <w:rsid w:val="006F5BEF"/>
    <w:rsid w:val="006F705A"/>
    <w:rsid w:val="006F7E49"/>
    <w:rsid w:val="00700FC2"/>
    <w:rsid w:val="00701C56"/>
    <w:rsid w:val="00706276"/>
    <w:rsid w:val="00706601"/>
    <w:rsid w:val="00706793"/>
    <w:rsid w:val="00710C10"/>
    <w:rsid w:val="00712537"/>
    <w:rsid w:val="0071387D"/>
    <w:rsid w:val="00720575"/>
    <w:rsid w:val="00721459"/>
    <w:rsid w:val="00723147"/>
    <w:rsid w:val="00723509"/>
    <w:rsid w:val="00724816"/>
    <w:rsid w:val="007251FC"/>
    <w:rsid w:val="007257D4"/>
    <w:rsid w:val="007258D6"/>
    <w:rsid w:val="00725D91"/>
    <w:rsid w:val="007334E3"/>
    <w:rsid w:val="007340B2"/>
    <w:rsid w:val="00736436"/>
    <w:rsid w:val="007403D8"/>
    <w:rsid w:val="00742701"/>
    <w:rsid w:val="007427EA"/>
    <w:rsid w:val="00743809"/>
    <w:rsid w:val="00744E3F"/>
    <w:rsid w:val="00744ED4"/>
    <w:rsid w:val="00744F02"/>
    <w:rsid w:val="007506BD"/>
    <w:rsid w:val="00751F30"/>
    <w:rsid w:val="007532FB"/>
    <w:rsid w:val="007553EA"/>
    <w:rsid w:val="00755D46"/>
    <w:rsid w:val="007562E0"/>
    <w:rsid w:val="0075798E"/>
    <w:rsid w:val="00760D0D"/>
    <w:rsid w:val="00765944"/>
    <w:rsid w:val="00766B7F"/>
    <w:rsid w:val="007714B2"/>
    <w:rsid w:val="00773B65"/>
    <w:rsid w:val="00776067"/>
    <w:rsid w:val="00776211"/>
    <w:rsid w:val="0077779B"/>
    <w:rsid w:val="00777FED"/>
    <w:rsid w:val="007811FE"/>
    <w:rsid w:val="00784A1F"/>
    <w:rsid w:val="00792F06"/>
    <w:rsid w:val="00792F84"/>
    <w:rsid w:val="00792FA3"/>
    <w:rsid w:val="007934AD"/>
    <w:rsid w:val="0079417E"/>
    <w:rsid w:val="007945C0"/>
    <w:rsid w:val="0079508B"/>
    <w:rsid w:val="007958D4"/>
    <w:rsid w:val="007A0D5A"/>
    <w:rsid w:val="007A1FE7"/>
    <w:rsid w:val="007A3228"/>
    <w:rsid w:val="007A39AB"/>
    <w:rsid w:val="007A4BE8"/>
    <w:rsid w:val="007A51CD"/>
    <w:rsid w:val="007A5281"/>
    <w:rsid w:val="007A5439"/>
    <w:rsid w:val="007A6A77"/>
    <w:rsid w:val="007A71CC"/>
    <w:rsid w:val="007B1ED8"/>
    <w:rsid w:val="007B2676"/>
    <w:rsid w:val="007B2EDF"/>
    <w:rsid w:val="007B761D"/>
    <w:rsid w:val="007B79CE"/>
    <w:rsid w:val="007C006B"/>
    <w:rsid w:val="007C1DEB"/>
    <w:rsid w:val="007C3BAB"/>
    <w:rsid w:val="007C575A"/>
    <w:rsid w:val="007C6566"/>
    <w:rsid w:val="007D1C86"/>
    <w:rsid w:val="007D2892"/>
    <w:rsid w:val="007D3A54"/>
    <w:rsid w:val="007D52C5"/>
    <w:rsid w:val="007D56D1"/>
    <w:rsid w:val="007D5DFA"/>
    <w:rsid w:val="007D72A6"/>
    <w:rsid w:val="007E3FD4"/>
    <w:rsid w:val="007E50EF"/>
    <w:rsid w:val="007E77A7"/>
    <w:rsid w:val="007E77ED"/>
    <w:rsid w:val="007F0A4F"/>
    <w:rsid w:val="007F1947"/>
    <w:rsid w:val="007F3DE4"/>
    <w:rsid w:val="007F5252"/>
    <w:rsid w:val="007F52B3"/>
    <w:rsid w:val="007F5C3A"/>
    <w:rsid w:val="007F6210"/>
    <w:rsid w:val="007F6C7D"/>
    <w:rsid w:val="007F7C7B"/>
    <w:rsid w:val="00801335"/>
    <w:rsid w:val="0080357A"/>
    <w:rsid w:val="0080498C"/>
    <w:rsid w:val="00804C00"/>
    <w:rsid w:val="00806969"/>
    <w:rsid w:val="00806E66"/>
    <w:rsid w:val="00810C4A"/>
    <w:rsid w:val="00813AC6"/>
    <w:rsid w:val="008148A2"/>
    <w:rsid w:val="008163E2"/>
    <w:rsid w:val="00817193"/>
    <w:rsid w:val="008231C2"/>
    <w:rsid w:val="008234B2"/>
    <w:rsid w:val="008236CE"/>
    <w:rsid w:val="008238A7"/>
    <w:rsid w:val="00823AF5"/>
    <w:rsid w:val="00827489"/>
    <w:rsid w:val="00831E9D"/>
    <w:rsid w:val="00832797"/>
    <w:rsid w:val="008328E7"/>
    <w:rsid w:val="00834E1A"/>
    <w:rsid w:val="00840767"/>
    <w:rsid w:val="008437CD"/>
    <w:rsid w:val="00843B5F"/>
    <w:rsid w:val="00844529"/>
    <w:rsid w:val="00847630"/>
    <w:rsid w:val="00850BA9"/>
    <w:rsid w:val="00851B2B"/>
    <w:rsid w:val="008526B0"/>
    <w:rsid w:val="00852F98"/>
    <w:rsid w:val="008531B5"/>
    <w:rsid w:val="00854058"/>
    <w:rsid w:val="00855EF6"/>
    <w:rsid w:val="00861986"/>
    <w:rsid w:val="008624DC"/>
    <w:rsid w:val="008632D7"/>
    <w:rsid w:val="008663CD"/>
    <w:rsid w:val="008668FB"/>
    <w:rsid w:val="0087049B"/>
    <w:rsid w:val="00871F5A"/>
    <w:rsid w:val="00873142"/>
    <w:rsid w:val="0087345D"/>
    <w:rsid w:val="00874AE7"/>
    <w:rsid w:val="00875EB2"/>
    <w:rsid w:val="0087600A"/>
    <w:rsid w:val="008771F6"/>
    <w:rsid w:val="0088018B"/>
    <w:rsid w:val="00882789"/>
    <w:rsid w:val="008843CE"/>
    <w:rsid w:val="0088768B"/>
    <w:rsid w:val="00892127"/>
    <w:rsid w:val="008934A2"/>
    <w:rsid w:val="00894CBA"/>
    <w:rsid w:val="00895E35"/>
    <w:rsid w:val="008961A0"/>
    <w:rsid w:val="008A038E"/>
    <w:rsid w:val="008A130B"/>
    <w:rsid w:val="008A31C1"/>
    <w:rsid w:val="008A3523"/>
    <w:rsid w:val="008A3C4A"/>
    <w:rsid w:val="008A4364"/>
    <w:rsid w:val="008A4EA2"/>
    <w:rsid w:val="008A77C2"/>
    <w:rsid w:val="008A7F53"/>
    <w:rsid w:val="008B0CF0"/>
    <w:rsid w:val="008B476D"/>
    <w:rsid w:val="008B5EF0"/>
    <w:rsid w:val="008C00F7"/>
    <w:rsid w:val="008C0524"/>
    <w:rsid w:val="008C192D"/>
    <w:rsid w:val="008C1F4B"/>
    <w:rsid w:val="008C4FB7"/>
    <w:rsid w:val="008C5F71"/>
    <w:rsid w:val="008C7FE3"/>
    <w:rsid w:val="008D18B9"/>
    <w:rsid w:val="008D3773"/>
    <w:rsid w:val="008D3BFE"/>
    <w:rsid w:val="008D40DD"/>
    <w:rsid w:val="008D5842"/>
    <w:rsid w:val="008D6912"/>
    <w:rsid w:val="008D6A97"/>
    <w:rsid w:val="008D7910"/>
    <w:rsid w:val="008E0E0A"/>
    <w:rsid w:val="008E176C"/>
    <w:rsid w:val="008E213B"/>
    <w:rsid w:val="008E2B25"/>
    <w:rsid w:val="008E2CD6"/>
    <w:rsid w:val="008E3978"/>
    <w:rsid w:val="008E4589"/>
    <w:rsid w:val="008E68D4"/>
    <w:rsid w:val="008F339D"/>
    <w:rsid w:val="008F33B1"/>
    <w:rsid w:val="00901FB0"/>
    <w:rsid w:val="009028F6"/>
    <w:rsid w:val="00903A8C"/>
    <w:rsid w:val="00904095"/>
    <w:rsid w:val="00904F84"/>
    <w:rsid w:val="00906507"/>
    <w:rsid w:val="009110D4"/>
    <w:rsid w:val="00912F69"/>
    <w:rsid w:val="00914C2C"/>
    <w:rsid w:val="00921C03"/>
    <w:rsid w:val="009223BD"/>
    <w:rsid w:val="00926DD6"/>
    <w:rsid w:val="00931765"/>
    <w:rsid w:val="00933324"/>
    <w:rsid w:val="00935FD9"/>
    <w:rsid w:val="009366B8"/>
    <w:rsid w:val="00936D86"/>
    <w:rsid w:val="009417FD"/>
    <w:rsid w:val="009429B4"/>
    <w:rsid w:val="009431C5"/>
    <w:rsid w:val="009458F5"/>
    <w:rsid w:val="00946B9D"/>
    <w:rsid w:val="0095127D"/>
    <w:rsid w:val="00951DA4"/>
    <w:rsid w:val="009526E9"/>
    <w:rsid w:val="0095278C"/>
    <w:rsid w:val="00955542"/>
    <w:rsid w:val="00955AEA"/>
    <w:rsid w:val="00956AC6"/>
    <w:rsid w:val="00957ADE"/>
    <w:rsid w:val="00961C8A"/>
    <w:rsid w:val="0096277B"/>
    <w:rsid w:val="009633D6"/>
    <w:rsid w:val="0096436F"/>
    <w:rsid w:val="009653A3"/>
    <w:rsid w:val="0097151A"/>
    <w:rsid w:val="00975CDE"/>
    <w:rsid w:val="00976119"/>
    <w:rsid w:val="00977528"/>
    <w:rsid w:val="00980A20"/>
    <w:rsid w:val="00981BA3"/>
    <w:rsid w:val="00984D6A"/>
    <w:rsid w:val="00986237"/>
    <w:rsid w:val="00991B57"/>
    <w:rsid w:val="00991CBA"/>
    <w:rsid w:val="00993B4A"/>
    <w:rsid w:val="00995D21"/>
    <w:rsid w:val="009A0A66"/>
    <w:rsid w:val="009A5442"/>
    <w:rsid w:val="009A572F"/>
    <w:rsid w:val="009B01A2"/>
    <w:rsid w:val="009B0F39"/>
    <w:rsid w:val="009B49EC"/>
    <w:rsid w:val="009B59E3"/>
    <w:rsid w:val="009B6BA1"/>
    <w:rsid w:val="009C370A"/>
    <w:rsid w:val="009C3961"/>
    <w:rsid w:val="009C399A"/>
    <w:rsid w:val="009C51C6"/>
    <w:rsid w:val="009C5466"/>
    <w:rsid w:val="009C63EF"/>
    <w:rsid w:val="009C6A24"/>
    <w:rsid w:val="009C71C3"/>
    <w:rsid w:val="009C7E26"/>
    <w:rsid w:val="009D06EC"/>
    <w:rsid w:val="009D09C2"/>
    <w:rsid w:val="009D0F2C"/>
    <w:rsid w:val="009D0FA2"/>
    <w:rsid w:val="009D10FF"/>
    <w:rsid w:val="009D1853"/>
    <w:rsid w:val="009D3069"/>
    <w:rsid w:val="009D4E7E"/>
    <w:rsid w:val="009D544F"/>
    <w:rsid w:val="009D554E"/>
    <w:rsid w:val="009D650C"/>
    <w:rsid w:val="009D721D"/>
    <w:rsid w:val="009D74E7"/>
    <w:rsid w:val="009E0935"/>
    <w:rsid w:val="009E0FA3"/>
    <w:rsid w:val="009E129E"/>
    <w:rsid w:val="009E305E"/>
    <w:rsid w:val="009E5A2F"/>
    <w:rsid w:val="009E65A4"/>
    <w:rsid w:val="009F0C9A"/>
    <w:rsid w:val="009F3DC2"/>
    <w:rsid w:val="009F71DB"/>
    <w:rsid w:val="00A01078"/>
    <w:rsid w:val="00A02DBB"/>
    <w:rsid w:val="00A044FF"/>
    <w:rsid w:val="00A0762A"/>
    <w:rsid w:val="00A07BFF"/>
    <w:rsid w:val="00A122D3"/>
    <w:rsid w:val="00A13A49"/>
    <w:rsid w:val="00A168CC"/>
    <w:rsid w:val="00A17EE0"/>
    <w:rsid w:val="00A20BE4"/>
    <w:rsid w:val="00A21DA5"/>
    <w:rsid w:val="00A22644"/>
    <w:rsid w:val="00A23891"/>
    <w:rsid w:val="00A260AF"/>
    <w:rsid w:val="00A27235"/>
    <w:rsid w:val="00A32030"/>
    <w:rsid w:val="00A32D08"/>
    <w:rsid w:val="00A33B92"/>
    <w:rsid w:val="00A43645"/>
    <w:rsid w:val="00A44D96"/>
    <w:rsid w:val="00A53857"/>
    <w:rsid w:val="00A54193"/>
    <w:rsid w:val="00A5554D"/>
    <w:rsid w:val="00A63A86"/>
    <w:rsid w:val="00A640A9"/>
    <w:rsid w:val="00A64753"/>
    <w:rsid w:val="00A66CA2"/>
    <w:rsid w:val="00A7070D"/>
    <w:rsid w:val="00A716DB"/>
    <w:rsid w:val="00A71964"/>
    <w:rsid w:val="00A73FE3"/>
    <w:rsid w:val="00A74D81"/>
    <w:rsid w:val="00A75FD4"/>
    <w:rsid w:val="00A81EBD"/>
    <w:rsid w:val="00A8389B"/>
    <w:rsid w:val="00A83CCA"/>
    <w:rsid w:val="00A8703A"/>
    <w:rsid w:val="00A9102F"/>
    <w:rsid w:val="00A91BD0"/>
    <w:rsid w:val="00A940C1"/>
    <w:rsid w:val="00A94BE9"/>
    <w:rsid w:val="00A96A8B"/>
    <w:rsid w:val="00AA5C0D"/>
    <w:rsid w:val="00AB1896"/>
    <w:rsid w:val="00AB217F"/>
    <w:rsid w:val="00AB4227"/>
    <w:rsid w:val="00AB4770"/>
    <w:rsid w:val="00AB7191"/>
    <w:rsid w:val="00AC0F06"/>
    <w:rsid w:val="00AC108A"/>
    <w:rsid w:val="00AC1ADA"/>
    <w:rsid w:val="00AC6C4A"/>
    <w:rsid w:val="00AC6FC6"/>
    <w:rsid w:val="00AC7519"/>
    <w:rsid w:val="00AD04F8"/>
    <w:rsid w:val="00AD11BF"/>
    <w:rsid w:val="00AD1D58"/>
    <w:rsid w:val="00AD20EA"/>
    <w:rsid w:val="00AD34FC"/>
    <w:rsid w:val="00AD3BA5"/>
    <w:rsid w:val="00AD7920"/>
    <w:rsid w:val="00AE1EDF"/>
    <w:rsid w:val="00AE3E97"/>
    <w:rsid w:val="00AE4511"/>
    <w:rsid w:val="00AE4C24"/>
    <w:rsid w:val="00AE4C52"/>
    <w:rsid w:val="00AF2099"/>
    <w:rsid w:val="00AF4320"/>
    <w:rsid w:val="00AF6C30"/>
    <w:rsid w:val="00AF7EAA"/>
    <w:rsid w:val="00B00612"/>
    <w:rsid w:val="00B00E97"/>
    <w:rsid w:val="00B026FB"/>
    <w:rsid w:val="00B03263"/>
    <w:rsid w:val="00B06794"/>
    <w:rsid w:val="00B12CF9"/>
    <w:rsid w:val="00B12F04"/>
    <w:rsid w:val="00B16B0C"/>
    <w:rsid w:val="00B16D26"/>
    <w:rsid w:val="00B22E18"/>
    <w:rsid w:val="00B23A55"/>
    <w:rsid w:val="00B242D8"/>
    <w:rsid w:val="00B249C3"/>
    <w:rsid w:val="00B25A8E"/>
    <w:rsid w:val="00B25BAC"/>
    <w:rsid w:val="00B31A8A"/>
    <w:rsid w:val="00B33847"/>
    <w:rsid w:val="00B36F02"/>
    <w:rsid w:val="00B40FE2"/>
    <w:rsid w:val="00B43A4B"/>
    <w:rsid w:val="00B44B39"/>
    <w:rsid w:val="00B46C81"/>
    <w:rsid w:val="00B47C6A"/>
    <w:rsid w:val="00B502C4"/>
    <w:rsid w:val="00B526A1"/>
    <w:rsid w:val="00B574BD"/>
    <w:rsid w:val="00B64C45"/>
    <w:rsid w:val="00B651A1"/>
    <w:rsid w:val="00B71F2F"/>
    <w:rsid w:val="00B7398F"/>
    <w:rsid w:val="00B75541"/>
    <w:rsid w:val="00B76458"/>
    <w:rsid w:val="00B80644"/>
    <w:rsid w:val="00B80F99"/>
    <w:rsid w:val="00B81338"/>
    <w:rsid w:val="00B823E2"/>
    <w:rsid w:val="00B8267B"/>
    <w:rsid w:val="00B8379B"/>
    <w:rsid w:val="00B84508"/>
    <w:rsid w:val="00B85020"/>
    <w:rsid w:val="00B92A1A"/>
    <w:rsid w:val="00B93299"/>
    <w:rsid w:val="00B9434E"/>
    <w:rsid w:val="00B947D7"/>
    <w:rsid w:val="00B953E3"/>
    <w:rsid w:val="00B976A3"/>
    <w:rsid w:val="00BA024A"/>
    <w:rsid w:val="00BA37A0"/>
    <w:rsid w:val="00BA3F72"/>
    <w:rsid w:val="00BA54D7"/>
    <w:rsid w:val="00BA56DD"/>
    <w:rsid w:val="00BA627E"/>
    <w:rsid w:val="00BB10D9"/>
    <w:rsid w:val="00BB3F31"/>
    <w:rsid w:val="00BB414A"/>
    <w:rsid w:val="00BB4341"/>
    <w:rsid w:val="00BB555E"/>
    <w:rsid w:val="00BC1D8C"/>
    <w:rsid w:val="00BC41CE"/>
    <w:rsid w:val="00BC4B2A"/>
    <w:rsid w:val="00BC4B4D"/>
    <w:rsid w:val="00BC650B"/>
    <w:rsid w:val="00BC71D2"/>
    <w:rsid w:val="00BD1FFB"/>
    <w:rsid w:val="00BD420A"/>
    <w:rsid w:val="00BD4F05"/>
    <w:rsid w:val="00BD6F29"/>
    <w:rsid w:val="00BD7821"/>
    <w:rsid w:val="00BE02BE"/>
    <w:rsid w:val="00BE0B75"/>
    <w:rsid w:val="00BE1B91"/>
    <w:rsid w:val="00BE22FF"/>
    <w:rsid w:val="00BE6E91"/>
    <w:rsid w:val="00BF130A"/>
    <w:rsid w:val="00BF354D"/>
    <w:rsid w:val="00BF4836"/>
    <w:rsid w:val="00BF49BC"/>
    <w:rsid w:val="00BF4D47"/>
    <w:rsid w:val="00C00BDA"/>
    <w:rsid w:val="00C03B94"/>
    <w:rsid w:val="00C04ED2"/>
    <w:rsid w:val="00C07097"/>
    <w:rsid w:val="00C10360"/>
    <w:rsid w:val="00C117E2"/>
    <w:rsid w:val="00C13717"/>
    <w:rsid w:val="00C2176F"/>
    <w:rsid w:val="00C217DB"/>
    <w:rsid w:val="00C222CC"/>
    <w:rsid w:val="00C2250E"/>
    <w:rsid w:val="00C23493"/>
    <w:rsid w:val="00C24A16"/>
    <w:rsid w:val="00C2589F"/>
    <w:rsid w:val="00C25E05"/>
    <w:rsid w:val="00C343B3"/>
    <w:rsid w:val="00C37767"/>
    <w:rsid w:val="00C40112"/>
    <w:rsid w:val="00C43EA4"/>
    <w:rsid w:val="00C503E3"/>
    <w:rsid w:val="00C51CAC"/>
    <w:rsid w:val="00C52154"/>
    <w:rsid w:val="00C55C26"/>
    <w:rsid w:val="00C5785E"/>
    <w:rsid w:val="00C578FC"/>
    <w:rsid w:val="00C57C40"/>
    <w:rsid w:val="00C607A3"/>
    <w:rsid w:val="00C62B39"/>
    <w:rsid w:val="00C63388"/>
    <w:rsid w:val="00C66551"/>
    <w:rsid w:val="00C66CC4"/>
    <w:rsid w:val="00C66CF5"/>
    <w:rsid w:val="00C74621"/>
    <w:rsid w:val="00C74E95"/>
    <w:rsid w:val="00C758C0"/>
    <w:rsid w:val="00C76146"/>
    <w:rsid w:val="00C76234"/>
    <w:rsid w:val="00C762E7"/>
    <w:rsid w:val="00C80C46"/>
    <w:rsid w:val="00C81B8A"/>
    <w:rsid w:val="00C82230"/>
    <w:rsid w:val="00C8265A"/>
    <w:rsid w:val="00C82A62"/>
    <w:rsid w:val="00C82F2D"/>
    <w:rsid w:val="00C84579"/>
    <w:rsid w:val="00C866D7"/>
    <w:rsid w:val="00C912F7"/>
    <w:rsid w:val="00C91771"/>
    <w:rsid w:val="00C922BB"/>
    <w:rsid w:val="00C956E6"/>
    <w:rsid w:val="00C97163"/>
    <w:rsid w:val="00C97BD0"/>
    <w:rsid w:val="00CA0688"/>
    <w:rsid w:val="00CA2519"/>
    <w:rsid w:val="00CA37FC"/>
    <w:rsid w:val="00CA4351"/>
    <w:rsid w:val="00CA4BF1"/>
    <w:rsid w:val="00CA4E10"/>
    <w:rsid w:val="00CB0AB8"/>
    <w:rsid w:val="00CB17AF"/>
    <w:rsid w:val="00CB30B4"/>
    <w:rsid w:val="00CB337A"/>
    <w:rsid w:val="00CB3CAC"/>
    <w:rsid w:val="00CB5203"/>
    <w:rsid w:val="00CB67E8"/>
    <w:rsid w:val="00CB6C64"/>
    <w:rsid w:val="00CC3CA3"/>
    <w:rsid w:val="00CC4161"/>
    <w:rsid w:val="00CC4202"/>
    <w:rsid w:val="00CC4F25"/>
    <w:rsid w:val="00CC5E79"/>
    <w:rsid w:val="00CC70E7"/>
    <w:rsid w:val="00CD07D3"/>
    <w:rsid w:val="00CD09B0"/>
    <w:rsid w:val="00CD0E3B"/>
    <w:rsid w:val="00CD1451"/>
    <w:rsid w:val="00CD1D0A"/>
    <w:rsid w:val="00CD2F63"/>
    <w:rsid w:val="00CD5CBB"/>
    <w:rsid w:val="00CE1B76"/>
    <w:rsid w:val="00CE1E07"/>
    <w:rsid w:val="00CE3FD0"/>
    <w:rsid w:val="00CE467D"/>
    <w:rsid w:val="00CE5078"/>
    <w:rsid w:val="00CE72F4"/>
    <w:rsid w:val="00CF15BA"/>
    <w:rsid w:val="00CF366D"/>
    <w:rsid w:val="00CF6160"/>
    <w:rsid w:val="00CF6DD2"/>
    <w:rsid w:val="00CF7171"/>
    <w:rsid w:val="00D0132D"/>
    <w:rsid w:val="00D01ED2"/>
    <w:rsid w:val="00D045F2"/>
    <w:rsid w:val="00D0494B"/>
    <w:rsid w:val="00D07E76"/>
    <w:rsid w:val="00D10075"/>
    <w:rsid w:val="00D13135"/>
    <w:rsid w:val="00D132F5"/>
    <w:rsid w:val="00D13A17"/>
    <w:rsid w:val="00D13CF6"/>
    <w:rsid w:val="00D16BA8"/>
    <w:rsid w:val="00D2009E"/>
    <w:rsid w:val="00D20C41"/>
    <w:rsid w:val="00D24A8E"/>
    <w:rsid w:val="00D25AE4"/>
    <w:rsid w:val="00D25EE6"/>
    <w:rsid w:val="00D25F1E"/>
    <w:rsid w:val="00D316CB"/>
    <w:rsid w:val="00D32A5A"/>
    <w:rsid w:val="00D3472D"/>
    <w:rsid w:val="00D348D1"/>
    <w:rsid w:val="00D35313"/>
    <w:rsid w:val="00D35A4A"/>
    <w:rsid w:val="00D3670C"/>
    <w:rsid w:val="00D376A6"/>
    <w:rsid w:val="00D379F9"/>
    <w:rsid w:val="00D4058E"/>
    <w:rsid w:val="00D428D7"/>
    <w:rsid w:val="00D5020C"/>
    <w:rsid w:val="00D523D3"/>
    <w:rsid w:val="00D5276C"/>
    <w:rsid w:val="00D54ECB"/>
    <w:rsid w:val="00D5619F"/>
    <w:rsid w:val="00D561B8"/>
    <w:rsid w:val="00D570E8"/>
    <w:rsid w:val="00D636DC"/>
    <w:rsid w:val="00D6432B"/>
    <w:rsid w:val="00D66B52"/>
    <w:rsid w:val="00D72359"/>
    <w:rsid w:val="00D73891"/>
    <w:rsid w:val="00D740A0"/>
    <w:rsid w:val="00D753BB"/>
    <w:rsid w:val="00D7727D"/>
    <w:rsid w:val="00D779D6"/>
    <w:rsid w:val="00D80B8D"/>
    <w:rsid w:val="00D819D4"/>
    <w:rsid w:val="00D83696"/>
    <w:rsid w:val="00D84F9C"/>
    <w:rsid w:val="00D84FBF"/>
    <w:rsid w:val="00D86816"/>
    <w:rsid w:val="00D869C3"/>
    <w:rsid w:val="00D87356"/>
    <w:rsid w:val="00D9108C"/>
    <w:rsid w:val="00D93CC9"/>
    <w:rsid w:val="00D94755"/>
    <w:rsid w:val="00D968D3"/>
    <w:rsid w:val="00D96943"/>
    <w:rsid w:val="00DA344E"/>
    <w:rsid w:val="00DA361F"/>
    <w:rsid w:val="00DA4571"/>
    <w:rsid w:val="00DA6077"/>
    <w:rsid w:val="00DA60AF"/>
    <w:rsid w:val="00DA76C5"/>
    <w:rsid w:val="00DB020E"/>
    <w:rsid w:val="00DB16FE"/>
    <w:rsid w:val="00DB2B50"/>
    <w:rsid w:val="00DB4FE3"/>
    <w:rsid w:val="00DC00EB"/>
    <w:rsid w:val="00DC1431"/>
    <w:rsid w:val="00DC1CE5"/>
    <w:rsid w:val="00DC3DAF"/>
    <w:rsid w:val="00DC423F"/>
    <w:rsid w:val="00DC4A96"/>
    <w:rsid w:val="00DC74AE"/>
    <w:rsid w:val="00DD0A98"/>
    <w:rsid w:val="00DD2207"/>
    <w:rsid w:val="00DD2E4E"/>
    <w:rsid w:val="00DD2F01"/>
    <w:rsid w:val="00DD3B80"/>
    <w:rsid w:val="00DD487F"/>
    <w:rsid w:val="00DD673F"/>
    <w:rsid w:val="00DD7022"/>
    <w:rsid w:val="00DE1B16"/>
    <w:rsid w:val="00DE2CA4"/>
    <w:rsid w:val="00DE3257"/>
    <w:rsid w:val="00DE459B"/>
    <w:rsid w:val="00DE4C3D"/>
    <w:rsid w:val="00DE6EF6"/>
    <w:rsid w:val="00DF034B"/>
    <w:rsid w:val="00DF1E77"/>
    <w:rsid w:val="00DF24A0"/>
    <w:rsid w:val="00DF3CBB"/>
    <w:rsid w:val="00DF402B"/>
    <w:rsid w:val="00DF7097"/>
    <w:rsid w:val="00DF7624"/>
    <w:rsid w:val="00E0629A"/>
    <w:rsid w:val="00E10B0D"/>
    <w:rsid w:val="00E1442D"/>
    <w:rsid w:val="00E15F01"/>
    <w:rsid w:val="00E21902"/>
    <w:rsid w:val="00E25A12"/>
    <w:rsid w:val="00E30A4D"/>
    <w:rsid w:val="00E314D2"/>
    <w:rsid w:val="00E32121"/>
    <w:rsid w:val="00E322A5"/>
    <w:rsid w:val="00E33479"/>
    <w:rsid w:val="00E341A3"/>
    <w:rsid w:val="00E35564"/>
    <w:rsid w:val="00E36451"/>
    <w:rsid w:val="00E368AF"/>
    <w:rsid w:val="00E36EB2"/>
    <w:rsid w:val="00E37454"/>
    <w:rsid w:val="00E43FEB"/>
    <w:rsid w:val="00E461F6"/>
    <w:rsid w:val="00E46893"/>
    <w:rsid w:val="00E474ED"/>
    <w:rsid w:val="00E52644"/>
    <w:rsid w:val="00E5492F"/>
    <w:rsid w:val="00E55E0F"/>
    <w:rsid w:val="00E568D8"/>
    <w:rsid w:val="00E60501"/>
    <w:rsid w:val="00E62E8A"/>
    <w:rsid w:val="00E630DF"/>
    <w:rsid w:val="00E64ADB"/>
    <w:rsid w:val="00E67590"/>
    <w:rsid w:val="00E70DA9"/>
    <w:rsid w:val="00E70E55"/>
    <w:rsid w:val="00E73AE6"/>
    <w:rsid w:val="00E829ED"/>
    <w:rsid w:val="00E839BE"/>
    <w:rsid w:val="00E83C96"/>
    <w:rsid w:val="00E84573"/>
    <w:rsid w:val="00E8726A"/>
    <w:rsid w:val="00E9181E"/>
    <w:rsid w:val="00E93BD6"/>
    <w:rsid w:val="00E9657C"/>
    <w:rsid w:val="00E965C4"/>
    <w:rsid w:val="00E97135"/>
    <w:rsid w:val="00E97928"/>
    <w:rsid w:val="00EA07CF"/>
    <w:rsid w:val="00EA0913"/>
    <w:rsid w:val="00EA3BF9"/>
    <w:rsid w:val="00EA49A2"/>
    <w:rsid w:val="00EA641F"/>
    <w:rsid w:val="00EA6DD1"/>
    <w:rsid w:val="00EA71BA"/>
    <w:rsid w:val="00EA777C"/>
    <w:rsid w:val="00EB06EA"/>
    <w:rsid w:val="00EB0D2F"/>
    <w:rsid w:val="00EB496B"/>
    <w:rsid w:val="00EB5213"/>
    <w:rsid w:val="00EB575F"/>
    <w:rsid w:val="00EB75D1"/>
    <w:rsid w:val="00EB7B7E"/>
    <w:rsid w:val="00EC2560"/>
    <w:rsid w:val="00EC3003"/>
    <w:rsid w:val="00EC444A"/>
    <w:rsid w:val="00EC52D0"/>
    <w:rsid w:val="00EC5DCC"/>
    <w:rsid w:val="00EC788F"/>
    <w:rsid w:val="00ED17C4"/>
    <w:rsid w:val="00ED1BE3"/>
    <w:rsid w:val="00ED336E"/>
    <w:rsid w:val="00ED3F62"/>
    <w:rsid w:val="00ED740E"/>
    <w:rsid w:val="00EE01AA"/>
    <w:rsid w:val="00EE2CD4"/>
    <w:rsid w:val="00EE32C3"/>
    <w:rsid w:val="00EE39ED"/>
    <w:rsid w:val="00EE3DC3"/>
    <w:rsid w:val="00EF08F1"/>
    <w:rsid w:val="00EF2387"/>
    <w:rsid w:val="00EF5F39"/>
    <w:rsid w:val="00EF76C8"/>
    <w:rsid w:val="00F040DB"/>
    <w:rsid w:val="00F123BD"/>
    <w:rsid w:val="00F1467F"/>
    <w:rsid w:val="00F15986"/>
    <w:rsid w:val="00F16F4F"/>
    <w:rsid w:val="00F254C2"/>
    <w:rsid w:val="00F26AF2"/>
    <w:rsid w:val="00F31333"/>
    <w:rsid w:val="00F3379B"/>
    <w:rsid w:val="00F339AC"/>
    <w:rsid w:val="00F34351"/>
    <w:rsid w:val="00F37C43"/>
    <w:rsid w:val="00F42DD4"/>
    <w:rsid w:val="00F43332"/>
    <w:rsid w:val="00F43B27"/>
    <w:rsid w:val="00F45245"/>
    <w:rsid w:val="00F4664A"/>
    <w:rsid w:val="00F47007"/>
    <w:rsid w:val="00F476FD"/>
    <w:rsid w:val="00F47868"/>
    <w:rsid w:val="00F508CA"/>
    <w:rsid w:val="00F52062"/>
    <w:rsid w:val="00F5226A"/>
    <w:rsid w:val="00F526CF"/>
    <w:rsid w:val="00F52EA0"/>
    <w:rsid w:val="00F61CD6"/>
    <w:rsid w:val="00F6224E"/>
    <w:rsid w:val="00F62EA5"/>
    <w:rsid w:val="00F64668"/>
    <w:rsid w:val="00F6493C"/>
    <w:rsid w:val="00F7250F"/>
    <w:rsid w:val="00F77394"/>
    <w:rsid w:val="00F80330"/>
    <w:rsid w:val="00F80D16"/>
    <w:rsid w:val="00F80D60"/>
    <w:rsid w:val="00F810B4"/>
    <w:rsid w:val="00F83115"/>
    <w:rsid w:val="00F837B8"/>
    <w:rsid w:val="00F8451A"/>
    <w:rsid w:val="00F90200"/>
    <w:rsid w:val="00F91785"/>
    <w:rsid w:val="00F92523"/>
    <w:rsid w:val="00F928EF"/>
    <w:rsid w:val="00F9427E"/>
    <w:rsid w:val="00FA6D0D"/>
    <w:rsid w:val="00FB117D"/>
    <w:rsid w:val="00FB1555"/>
    <w:rsid w:val="00FB4829"/>
    <w:rsid w:val="00FB4994"/>
    <w:rsid w:val="00FB7C87"/>
    <w:rsid w:val="00FC1852"/>
    <w:rsid w:val="00FD11CF"/>
    <w:rsid w:val="00FD2E70"/>
    <w:rsid w:val="00FD39B0"/>
    <w:rsid w:val="00FD7754"/>
    <w:rsid w:val="00FE29B4"/>
    <w:rsid w:val="00FE2CC3"/>
    <w:rsid w:val="00FE2CE4"/>
    <w:rsid w:val="00FE5990"/>
    <w:rsid w:val="00FE61A2"/>
    <w:rsid w:val="00FE70D3"/>
    <w:rsid w:val="00FE71AC"/>
    <w:rsid w:val="00FF0933"/>
    <w:rsid w:val="00FF0A76"/>
    <w:rsid w:val="00FF1307"/>
    <w:rsid w:val="00FF4678"/>
    <w:rsid w:val="00FF4C4D"/>
    <w:rsid w:val="00FF58F8"/>
    <w:rsid w:val="00FF5C9E"/>
    <w:rsid w:val="00FF743F"/>
    <w:rsid w:val="00FF7786"/>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2"/>
    </o:shapelayout>
  </w:shapeDefaults>
  <w:decimalSymbol w:val=","/>
  <w:listSeparator w:val=";"/>
  <w14:docId w14:val="3ABF2C9D"/>
  <w15:docId w15:val="{C07A05F6-6DDF-469E-9933-463EE5C47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50C"/>
    <w:rPr>
      <w:rFonts w:ascii="Verdana" w:hAnsi="Verdana"/>
      <w:sz w:val="20"/>
    </w:rPr>
  </w:style>
  <w:style w:type="paragraph" w:styleId="Ttulo1">
    <w:name w:val="heading 1"/>
    <w:basedOn w:val="Normal"/>
    <w:next w:val="Normal"/>
    <w:link w:val="Ttulo1Car"/>
    <w:uiPriority w:val="1"/>
    <w:qFormat/>
    <w:rsid w:val="00DC423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1"/>
    <w:unhideWhenUsed/>
    <w:qFormat/>
    <w:rsid w:val="00DC423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1"/>
    <w:unhideWhenUsed/>
    <w:qFormat/>
    <w:rsid w:val="00162806"/>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1"/>
    <w:unhideWhenUsed/>
    <w:qFormat/>
    <w:rsid w:val="00AD7920"/>
    <w:pPr>
      <w:keepNext/>
      <w:keepLines/>
      <w:spacing w:before="20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0B75"/>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BE0B75"/>
    <w:rPr>
      <w:rFonts w:ascii="Lucida Grande" w:hAnsi="Lucida Grande"/>
      <w:sz w:val="18"/>
      <w:szCs w:val="18"/>
    </w:rPr>
  </w:style>
  <w:style w:type="paragraph" w:styleId="Encabezado">
    <w:name w:val="header"/>
    <w:basedOn w:val="Normal"/>
    <w:link w:val="EncabezadoCar"/>
    <w:uiPriority w:val="99"/>
    <w:unhideWhenUsed/>
    <w:rsid w:val="00BE0B75"/>
    <w:pPr>
      <w:tabs>
        <w:tab w:val="center" w:pos="4252"/>
        <w:tab w:val="right" w:pos="8504"/>
      </w:tabs>
    </w:pPr>
  </w:style>
  <w:style w:type="character" w:customStyle="1" w:styleId="EncabezadoCar">
    <w:name w:val="Encabezado Car"/>
    <w:basedOn w:val="Fuentedeprrafopredeter"/>
    <w:link w:val="Encabezado"/>
    <w:uiPriority w:val="99"/>
    <w:rsid w:val="00BE0B75"/>
  </w:style>
  <w:style w:type="paragraph" w:styleId="Piedepgina">
    <w:name w:val="footer"/>
    <w:basedOn w:val="Normal"/>
    <w:link w:val="PiedepginaCar"/>
    <w:uiPriority w:val="99"/>
    <w:unhideWhenUsed/>
    <w:rsid w:val="00BE0B75"/>
    <w:pPr>
      <w:tabs>
        <w:tab w:val="center" w:pos="4252"/>
        <w:tab w:val="right" w:pos="8504"/>
      </w:tabs>
    </w:pPr>
  </w:style>
  <w:style w:type="character" w:customStyle="1" w:styleId="PiedepginaCar">
    <w:name w:val="Pie de página Car"/>
    <w:basedOn w:val="Fuentedeprrafopredeter"/>
    <w:link w:val="Piedepgina"/>
    <w:uiPriority w:val="99"/>
    <w:rsid w:val="00BE0B75"/>
  </w:style>
  <w:style w:type="paragraph" w:styleId="Ttulo">
    <w:name w:val="Title"/>
    <w:basedOn w:val="Normal"/>
    <w:next w:val="Normal"/>
    <w:link w:val="TtuloCar"/>
    <w:uiPriority w:val="10"/>
    <w:qFormat/>
    <w:rsid w:val="00DC42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DC423F"/>
    <w:rPr>
      <w:rFonts w:asciiTheme="majorHAnsi" w:eastAsiaTheme="majorEastAsia" w:hAnsiTheme="majorHAnsi" w:cstheme="majorBidi"/>
      <w:color w:val="17365D" w:themeColor="text2" w:themeShade="BF"/>
      <w:spacing w:val="5"/>
      <w:kern w:val="28"/>
      <w:sz w:val="52"/>
      <w:szCs w:val="52"/>
    </w:rPr>
  </w:style>
  <w:style w:type="character" w:customStyle="1" w:styleId="Ttulo2Car">
    <w:name w:val="Título 2 Car"/>
    <w:basedOn w:val="Fuentedeprrafopredeter"/>
    <w:link w:val="Ttulo2"/>
    <w:uiPriority w:val="9"/>
    <w:rsid w:val="00DC423F"/>
    <w:rPr>
      <w:rFonts w:asciiTheme="majorHAnsi" w:eastAsiaTheme="majorEastAsia" w:hAnsiTheme="majorHAnsi" w:cstheme="majorBidi"/>
      <w:b/>
      <w:bCs/>
      <w:color w:val="4F81BD" w:themeColor="accent1"/>
      <w:sz w:val="26"/>
      <w:szCs w:val="26"/>
    </w:rPr>
  </w:style>
  <w:style w:type="character" w:customStyle="1" w:styleId="Ttulo1Car">
    <w:name w:val="Título 1 Car"/>
    <w:basedOn w:val="Fuentedeprrafopredeter"/>
    <w:link w:val="Ttulo1"/>
    <w:uiPriority w:val="9"/>
    <w:rsid w:val="00DC423F"/>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162806"/>
    <w:pPr>
      <w:ind w:left="720"/>
      <w:contextualSpacing/>
    </w:pPr>
  </w:style>
  <w:style w:type="character" w:customStyle="1" w:styleId="Ttulo3Car">
    <w:name w:val="Título 3 Car"/>
    <w:basedOn w:val="Fuentedeprrafopredeter"/>
    <w:link w:val="Ttulo3"/>
    <w:uiPriority w:val="9"/>
    <w:rsid w:val="00162806"/>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AD7920"/>
    <w:rPr>
      <w:rFonts w:asciiTheme="majorHAnsi" w:eastAsiaTheme="majorEastAsia" w:hAnsiTheme="majorHAnsi" w:cstheme="majorBidi"/>
      <w:b/>
      <w:bCs/>
      <w:i/>
      <w:iCs/>
      <w:color w:val="4F81BD" w:themeColor="accent1"/>
    </w:rPr>
  </w:style>
  <w:style w:type="paragraph" w:styleId="Descripcin">
    <w:name w:val="caption"/>
    <w:basedOn w:val="Normal"/>
    <w:next w:val="Normal"/>
    <w:uiPriority w:val="35"/>
    <w:unhideWhenUsed/>
    <w:qFormat/>
    <w:rsid w:val="00100F85"/>
    <w:pPr>
      <w:spacing w:after="200"/>
    </w:pPr>
    <w:rPr>
      <w:b/>
      <w:bCs/>
      <w:color w:val="4F81BD" w:themeColor="accent1"/>
      <w:sz w:val="18"/>
      <w:szCs w:val="18"/>
    </w:rPr>
  </w:style>
  <w:style w:type="character" w:styleId="Referenciaintensa">
    <w:name w:val="Intense Reference"/>
    <w:basedOn w:val="Fuentedeprrafopredeter"/>
    <w:uiPriority w:val="32"/>
    <w:qFormat/>
    <w:rsid w:val="00DF402B"/>
    <w:rPr>
      <w:b/>
      <w:bCs/>
      <w:smallCaps/>
      <w:color w:val="4F81BD" w:themeColor="accent1"/>
      <w:spacing w:val="5"/>
    </w:rPr>
  </w:style>
  <w:style w:type="paragraph" w:styleId="Sinespaciado">
    <w:name w:val="No Spacing"/>
    <w:link w:val="SinespaciadoCar"/>
    <w:uiPriority w:val="1"/>
    <w:qFormat/>
    <w:rsid w:val="0015114E"/>
    <w:rPr>
      <w:sz w:val="22"/>
      <w:szCs w:val="22"/>
      <w:lang w:val="es-CL" w:eastAsia="es-CL"/>
    </w:rPr>
  </w:style>
  <w:style w:type="character" w:customStyle="1" w:styleId="SinespaciadoCar">
    <w:name w:val="Sin espaciado Car"/>
    <w:basedOn w:val="Fuentedeprrafopredeter"/>
    <w:link w:val="Sinespaciado"/>
    <w:uiPriority w:val="1"/>
    <w:rsid w:val="0015114E"/>
    <w:rPr>
      <w:sz w:val="22"/>
      <w:szCs w:val="22"/>
      <w:lang w:val="es-CL" w:eastAsia="es-CL"/>
    </w:rPr>
  </w:style>
  <w:style w:type="paragraph" w:styleId="Textoindependiente">
    <w:name w:val="Body Text"/>
    <w:basedOn w:val="Normal"/>
    <w:link w:val="TextoindependienteCar"/>
    <w:uiPriority w:val="1"/>
    <w:qFormat/>
    <w:rsid w:val="00316571"/>
    <w:pPr>
      <w:widowControl w:val="0"/>
      <w:autoSpaceDE w:val="0"/>
      <w:autoSpaceDN w:val="0"/>
      <w:adjustRightInd w:val="0"/>
      <w:ind w:left="118"/>
    </w:pPr>
    <w:rPr>
      <w:rFonts w:ascii="Arial" w:hAnsi="Arial" w:cs="Arial"/>
      <w:lang w:val="es-CL" w:eastAsia="es-CL"/>
    </w:rPr>
  </w:style>
  <w:style w:type="character" w:customStyle="1" w:styleId="TextoindependienteCar">
    <w:name w:val="Texto independiente Car"/>
    <w:basedOn w:val="Fuentedeprrafopredeter"/>
    <w:link w:val="Textoindependiente"/>
    <w:uiPriority w:val="99"/>
    <w:rsid w:val="00316571"/>
    <w:rPr>
      <w:rFonts w:ascii="Arial" w:hAnsi="Arial" w:cs="Arial"/>
      <w:lang w:val="es-CL" w:eastAsia="es-CL"/>
    </w:rPr>
  </w:style>
  <w:style w:type="paragraph" w:customStyle="1" w:styleId="Estilo3">
    <w:name w:val="Estilo3"/>
    <w:basedOn w:val="Ttulo3"/>
    <w:link w:val="Estilo3Car"/>
    <w:qFormat/>
    <w:rsid w:val="00616DF8"/>
    <w:pPr>
      <w:numPr>
        <w:numId w:val="1"/>
      </w:numPr>
      <w:spacing w:before="320" w:after="120"/>
    </w:pPr>
    <w:rPr>
      <w:rFonts w:ascii="Verdana" w:hAnsi="Verdana"/>
      <w:color w:val="0093B3"/>
      <w:spacing w:val="-2"/>
    </w:rPr>
  </w:style>
  <w:style w:type="paragraph" w:customStyle="1" w:styleId="TableParagraph">
    <w:name w:val="Table Paragraph"/>
    <w:basedOn w:val="Normal"/>
    <w:uiPriority w:val="1"/>
    <w:qFormat/>
    <w:rsid w:val="00330B47"/>
    <w:pPr>
      <w:widowControl w:val="0"/>
      <w:autoSpaceDE w:val="0"/>
      <w:autoSpaceDN w:val="0"/>
      <w:adjustRightInd w:val="0"/>
    </w:pPr>
    <w:rPr>
      <w:rFonts w:ascii="Times New Roman" w:hAnsi="Times New Roman" w:cs="Times New Roman"/>
      <w:lang w:val="es-CL" w:eastAsia="es-CL"/>
    </w:rPr>
  </w:style>
  <w:style w:type="character" w:customStyle="1" w:styleId="Estilo3Car">
    <w:name w:val="Estilo3 Car"/>
    <w:basedOn w:val="Ttulo3Car"/>
    <w:link w:val="Estilo3"/>
    <w:rsid w:val="00616DF8"/>
    <w:rPr>
      <w:rFonts w:ascii="Verdana" w:eastAsiaTheme="majorEastAsia" w:hAnsi="Verdana" w:cstheme="majorBidi"/>
      <w:b/>
      <w:bCs/>
      <w:color w:val="0093B3"/>
      <w:spacing w:val="-2"/>
      <w:sz w:val="20"/>
    </w:rPr>
  </w:style>
  <w:style w:type="character" w:styleId="nfasis">
    <w:name w:val="Emphasis"/>
    <w:basedOn w:val="Fuentedeprrafopredeter"/>
    <w:uiPriority w:val="20"/>
    <w:qFormat/>
    <w:rsid w:val="00D045F2"/>
    <w:rPr>
      <w:i/>
      <w:iCs/>
    </w:rPr>
  </w:style>
  <w:style w:type="character" w:styleId="nfasisintenso">
    <w:name w:val="Intense Emphasis"/>
    <w:uiPriority w:val="21"/>
    <w:qFormat/>
    <w:rsid w:val="00BF4836"/>
    <w:rPr>
      <w:rFonts w:asciiTheme="majorHAnsi" w:hAnsiTheme="majorHAnsi" w:cstheme="majorHAnsi"/>
      <w:color w:val="4BACC6" w:themeColor="accent5"/>
    </w:rPr>
  </w:style>
  <w:style w:type="character" w:styleId="Hipervnculo">
    <w:name w:val="Hyperlink"/>
    <w:basedOn w:val="Fuentedeprrafopredeter"/>
    <w:uiPriority w:val="99"/>
    <w:unhideWhenUsed/>
    <w:rsid w:val="00575F0C"/>
    <w:rPr>
      <w:color w:val="0000FF" w:themeColor="hyperlink"/>
      <w:u w:val="single"/>
    </w:rPr>
  </w:style>
  <w:style w:type="paragraph" w:styleId="TtuloTDC">
    <w:name w:val="TOC Heading"/>
    <w:basedOn w:val="Ttulo1"/>
    <w:next w:val="Normal"/>
    <w:uiPriority w:val="39"/>
    <w:unhideWhenUsed/>
    <w:qFormat/>
    <w:rsid w:val="000309D6"/>
    <w:pPr>
      <w:spacing w:before="240" w:line="259" w:lineRule="auto"/>
      <w:outlineLvl w:val="9"/>
    </w:pPr>
    <w:rPr>
      <w:b w:val="0"/>
      <w:bCs w:val="0"/>
      <w:sz w:val="32"/>
      <w:szCs w:val="32"/>
      <w:lang w:val="es-CL" w:eastAsia="es-CL"/>
    </w:rPr>
  </w:style>
  <w:style w:type="paragraph" w:styleId="TDC1">
    <w:name w:val="toc 1"/>
    <w:basedOn w:val="Normal"/>
    <w:next w:val="Normal"/>
    <w:autoRedefine/>
    <w:uiPriority w:val="39"/>
    <w:unhideWhenUsed/>
    <w:rsid w:val="000309D6"/>
    <w:pPr>
      <w:spacing w:before="240" w:after="120"/>
    </w:pPr>
    <w:rPr>
      <w:b/>
      <w:bCs/>
      <w:szCs w:val="20"/>
    </w:rPr>
  </w:style>
  <w:style w:type="paragraph" w:styleId="TDC3">
    <w:name w:val="toc 3"/>
    <w:basedOn w:val="Normal"/>
    <w:next w:val="Normal"/>
    <w:autoRedefine/>
    <w:uiPriority w:val="39"/>
    <w:unhideWhenUsed/>
    <w:rsid w:val="000309D6"/>
    <w:pPr>
      <w:ind w:left="480"/>
    </w:pPr>
    <w:rPr>
      <w:szCs w:val="20"/>
    </w:rPr>
  </w:style>
  <w:style w:type="paragraph" w:styleId="Tabladeilustraciones">
    <w:name w:val="table of figures"/>
    <w:basedOn w:val="Normal"/>
    <w:next w:val="Normal"/>
    <w:uiPriority w:val="99"/>
    <w:unhideWhenUsed/>
    <w:rsid w:val="000309D6"/>
  </w:style>
  <w:style w:type="paragraph" w:customStyle="1" w:styleId="Estilo1">
    <w:name w:val="Estilo1"/>
    <w:basedOn w:val="Ttulo3"/>
    <w:link w:val="Estilo1Car"/>
    <w:qFormat/>
    <w:rsid w:val="00616DF8"/>
    <w:pPr>
      <w:numPr>
        <w:ilvl w:val="2"/>
        <w:numId w:val="2"/>
      </w:numPr>
      <w:jc w:val="both"/>
    </w:pPr>
    <w:rPr>
      <w:rFonts w:ascii="Verdana" w:hAnsi="Verdana"/>
      <w:color w:val="0093B3"/>
      <w:szCs w:val="20"/>
    </w:rPr>
  </w:style>
  <w:style w:type="paragraph" w:customStyle="1" w:styleId="Estilo2">
    <w:name w:val="Estilo2"/>
    <w:basedOn w:val="Ttulo1"/>
    <w:link w:val="Estilo2Car"/>
    <w:qFormat/>
    <w:rsid w:val="00616DF8"/>
    <w:pPr>
      <w:numPr>
        <w:numId w:val="2"/>
      </w:numPr>
    </w:pPr>
    <w:rPr>
      <w:rFonts w:ascii="Verdana" w:hAnsi="Verdana"/>
      <w:color w:val="0093B3"/>
    </w:rPr>
  </w:style>
  <w:style w:type="character" w:customStyle="1" w:styleId="Estilo1Car">
    <w:name w:val="Estilo1 Car"/>
    <w:basedOn w:val="Ttulo3Car"/>
    <w:link w:val="Estilo1"/>
    <w:rsid w:val="00616DF8"/>
    <w:rPr>
      <w:rFonts w:ascii="Verdana" w:eastAsiaTheme="majorEastAsia" w:hAnsi="Verdana" w:cstheme="majorBidi"/>
      <w:b/>
      <w:bCs/>
      <w:color w:val="0093B3"/>
      <w:sz w:val="20"/>
      <w:szCs w:val="20"/>
    </w:rPr>
  </w:style>
  <w:style w:type="paragraph" w:styleId="TDC4">
    <w:name w:val="toc 4"/>
    <w:basedOn w:val="Normal"/>
    <w:next w:val="Normal"/>
    <w:autoRedefine/>
    <w:uiPriority w:val="39"/>
    <w:unhideWhenUsed/>
    <w:rsid w:val="00B84508"/>
    <w:pPr>
      <w:ind w:left="720"/>
    </w:pPr>
    <w:rPr>
      <w:szCs w:val="20"/>
    </w:rPr>
  </w:style>
  <w:style w:type="character" w:customStyle="1" w:styleId="Estilo2Car">
    <w:name w:val="Estilo2 Car"/>
    <w:basedOn w:val="Ttulo1Car"/>
    <w:link w:val="Estilo2"/>
    <w:rsid w:val="00616DF8"/>
    <w:rPr>
      <w:rFonts w:ascii="Verdana" w:eastAsiaTheme="majorEastAsia" w:hAnsi="Verdana" w:cstheme="majorBidi"/>
      <w:b/>
      <w:bCs/>
      <w:color w:val="0093B3"/>
      <w:sz w:val="28"/>
      <w:szCs w:val="28"/>
    </w:rPr>
  </w:style>
  <w:style w:type="paragraph" w:styleId="TDC2">
    <w:name w:val="toc 2"/>
    <w:basedOn w:val="Normal"/>
    <w:next w:val="Normal"/>
    <w:autoRedefine/>
    <w:uiPriority w:val="39"/>
    <w:unhideWhenUsed/>
    <w:rsid w:val="00DB4FE3"/>
    <w:pPr>
      <w:spacing w:before="120"/>
      <w:ind w:left="240"/>
    </w:pPr>
    <w:rPr>
      <w:i/>
      <w:iCs/>
      <w:szCs w:val="20"/>
    </w:rPr>
  </w:style>
  <w:style w:type="paragraph" w:styleId="TDC5">
    <w:name w:val="toc 5"/>
    <w:basedOn w:val="Normal"/>
    <w:next w:val="Normal"/>
    <w:autoRedefine/>
    <w:uiPriority w:val="39"/>
    <w:unhideWhenUsed/>
    <w:rsid w:val="005B2878"/>
    <w:pPr>
      <w:ind w:left="960"/>
    </w:pPr>
    <w:rPr>
      <w:szCs w:val="20"/>
    </w:rPr>
  </w:style>
  <w:style w:type="paragraph" w:styleId="TDC6">
    <w:name w:val="toc 6"/>
    <w:basedOn w:val="Normal"/>
    <w:next w:val="Normal"/>
    <w:autoRedefine/>
    <w:uiPriority w:val="39"/>
    <w:unhideWhenUsed/>
    <w:rsid w:val="005B2878"/>
    <w:pPr>
      <w:ind w:left="1200"/>
    </w:pPr>
    <w:rPr>
      <w:szCs w:val="20"/>
    </w:rPr>
  </w:style>
  <w:style w:type="paragraph" w:styleId="TDC7">
    <w:name w:val="toc 7"/>
    <w:basedOn w:val="Normal"/>
    <w:next w:val="Normal"/>
    <w:autoRedefine/>
    <w:uiPriority w:val="39"/>
    <w:unhideWhenUsed/>
    <w:rsid w:val="005B2878"/>
    <w:pPr>
      <w:ind w:left="1440"/>
    </w:pPr>
    <w:rPr>
      <w:szCs w:val="20"/>
    </w:rPr>
  </w:style>
  <w:style w:type="paragraph" w:styleId="TDC8">
    <w:name w:val="toc 8"/>
    <w:basedOn w:val="Normal"/>
    <w:next w:val="Normal"/>
    <w:autoRedefine/>
    <w:uiPriority w:val="39"/>
    <w:unhideWhenUsed/>
    <w:rsid w:val="005B2878"/>
    <w:pPr>
      <w:ind w:left="1680"/>
    </w:pPr>
    <w:rPr>
      <w:szCs w:val="20"/>
    </w:rPr>
  </w:style>
  <w:style w:type="paragraph" w:styleId="TDC9">
    <w:name w:val="toc 9"/>
    <w:basedOn w:val="Normal"/>
    <w:next w:val="Normal"/>
    <w:autoRedefine/>
    <w:uiPriority w:val="39"/>
    <w:unhideWhenUsed/>
    <w:rsid w:val="005B2878"/>
    <w:pPr>
      <w:ind w:left="1920"/>
    </w:pPr>
    <w:rPr>
      <w:szCs w:val="20"/>
    </w:rPr>
  </w:style>
  <w:style w:type="table" w:styleId="Tablaconcuadrcula">
    <w:name w:val="Table Grid"/>
    <w:basedOn w:val="Tablanormal"/>
    <w:uiPriority w:val="59"/>
    <w:rsid w:val="008238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to">
    <w:name w:val="Foto"/>
    <w:basedOn w:val="Descripcin"/>
    <w:qFormat/>
    <w:rsid w:val="009D650C"/>
    <w:pPr>
      <w:numPr>
        <w:numId w:val="4"/>
      </w:numPr>
      <w:tabs>
        <w:tab w:val="left" w:pos="0"/>
      </w:tabs>
      <w:spacing w:after="0" w:line="360" w:lineRule="auto"/>
      <w:jc w:val="center"/>
    </w:pPr>
    <w:rPr>
      <w:rFonts w:eastAsia="Times New Roman" w:cs="Arial"/>
      <w:b w:val="0"/>
      <w:color w:val="auto"/>
      <w:sz w:val="20"/>
      <w:szCs w:val="20"/>
      <w:lang w:val="es-CL"/>
    </w:rPr>
  </w:style>
  <w:style w:type="paragraph" w:customStyle="1" w:styleId="TABLASMC">
    <w:name w:val="TABLAS M&amp;C"/>
    <w:basedOn w:val="Descripcin"/>
    <w:qFormat/>
    <w:rsid w:val="009D650C"/>
    <w:pPr>
      <w:numPr>
        <w:numId w:val="5"/>
      </w:numPr>
      <w:tabs>
        <w:tab w:val="left" w:pos="0"/>
      </w:tabs>
      <w:spacing w:after="0" w:line="360" w:lineRule="auto"/>
      <w:jc w:val="center"/>
    </w:pPr>
    <w:rPr>
      <w:rFonts w:eastAsia="Times New Roman" w:cs="Arial"/>
      <w:b w:val="0"/>
      <w:color w:val="auto"/>
      <w:sz w:val="20"/>
      <w:szCs w:val="20"/>
      <w:lang w:val="es-CL"/>
    </w:rPr>
  </w:style>
  <w:style w:type="paragraph" w:styleId="Revisin">
    <w:name w:val="Revision"/>
    <w:hidden/>
    <w:uiPriority w:val="99"/>
    <w:semiHidden/>
    <w:rsid w:val="00CE1E07"/>
    <w:rPr>
      <w:rFonts w:ascii="Verdana" w:hAnsi="Verdana"/>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02706">
      <w:bodyDiv w:val="1"/>
      <w:marLeft w:val="0"/>
      <w:marRight w:val="0"/>
      <w:marTop w:val="0"/>
      <w:marBottom w:val="0"/>
      <w:divBdr>
        <w:top w:val="none" w:sz="0" w:space="0" w:color="auto"/>
        <w:left w:val="none" w:sz="0" w:space="0" w:color="auto"/>
        <w:bottom w:val="none" w:sz="0" w:space="0" w:color="auto"/>
        <w:right w:val="none" w:sz="0" w:space="0" w:color="auto"/>
      </w:divBdr>
    </w:div>
    <w:div w:id="229849428">
      <w:bodyDiv w:val="1"/>
      <w:marLeft w:val="0"/>
      <w:marRight w:val="0"/>
      <w:marTop w:val="0"/>
      <w:marBottom w:val="0"/>
      <w:divBdr>
        <w:top w:val="none" w:sz="0" w:space="0" w:color="auto"/>
        <w:left w:val="none" w:sz="0" w:space="0" w:color="auto"/>
        <w:bottom w:val="none" w:sz="0" w:space="0" w:color="auto"/>
        <w:right w:val="none" w:sz="0" w:space="0" w:color="auto"/>
      </w:divBdr>
    </w:div>
    <w:div w:id="286589474">
      <w:bodyDiv w:val="1"/>
      <w:marLeft w:val="0"/>
      <w:marRight w:val="0"/>
      <w:marTop w:val="0"/>
      <w:marBottom w:val="0"/>
      <w:divBdr>
        <w:top w:val="none" w:sz="0" w:space="0" w:color="auto"/>
        <w:left w:val="none" w:sz="0" w:space="0" w:color="auto"/>
        <w:bottom w:val="none" w:sz="0" w:space="0" w:color="auto"/>
        <w:right w:val="none" w:sz="0" w:space="0" w:color="auto"/>
      </w:divBdr>
    </w:div>
    <w:div w:id="303389357">
      <w:bodyDiv w:val="1"/>
      <w:marLeft w:val="0"/>
      <w:marRight w:val="0"/>
      <w:marTop w:val="0"/>
      <w:marBottom w:val="0"/>
      <w:divBdr>
        <w:top w:val="none" w:sz="0" w:space="0" w:color="auto"/>
        <w:left w:val="none" w:sz="0" w:space="0" w:color="auto"/>
        <w:bottom w:val="none" w:sz="0" w:space="0" w:color="auto"/>
        <w:right w:val="none" w:sz="0" w:space="0" w:color="auto"/>
      </w:divBdr>
    </w:div>
    <w:div w:id="367997232">
      <w:bodyDiv w:val="1"/>
      <w:marLeft w:val="0"/>
      <w:marRight w:val="0"/>
      <w:marTop w:val="0"/>
      <w:marBottom w:val="0"/>
      <w:divBdr>
        <w:top w:val="none" w:sz="0" w:space="0" w:color="auto"/>
        <w:left w:val="none" w:sz="0" w:space="0" w:color="auto"/>
        <w:bottom w:val="none" w:sz="0" w:space="0" w:color="auto"/>
        <w:right w:val="none" w:sz="0" w:space="0" w:color="auto"/>
      </w:divBdr>
    </w:div>
    <w:div w:id="386346253">
      <w:bodyDiv w:val="1"/>
      <w:marLeft w:val="0"/>
      <w:marRight w:val="0"/>
      <w:marTop w:val="0"/>
      <w:marBottom w:val="0"/>
      <w:divBdr>
        <w:top w:val="none" w:sz="0" w:space="0" w:color="auto"/>
        <w:left w:val="none" w:sz="0" w:space="0" w:color="auto"/>
        <w:bottom w:val="none" w:sz="0" w:space="0" w:color="auto"/>
        <w:right w:val="none" w:sz="0" w:space="0" w:color="auto"/>
      </w:divBdr>
    </w:div>
    <w:div w:id="412090583">
      <w:bodyDiv w:val="1"/>
      <w:marLeft w:val="0"/>
      <w:marRight w:val="0"/>
      <w:marTop w:val="0"/>
      <w:marBottom w:val="0"/>
      <w:divBdr>
        <w:top w:val="none" w:sz="0" w:space="0" w:color="auto"/>
        <w:left w:val="none" w:sz="0" w:space="0" w:color="auto"/>
        <w:bottom w:val="none" w:sz="0" w:space="0" w:color="auto"/>
        <w:right w:val="none" w:sz="0" w:space="0" w:color="auto"/>
      </w:divBdr>
    </w:div>
    <w:div w:id="412358564">
      <w:bodyDiv w:val="1"/>
      <w:marLeft w:val="0"/>
      <w:marRight w:val="0"/>
      <w:marTop w:val="0"/>
      <w:marBottom w:val="0"/>
      <w:divBdr>
        <w:top w:val="none" w:sz="0" w:space="0" w:color="auto"/>
        <w:left w:val="none" w:sz="0" w:space="0" w:color="auto"/>
        <w:bottom w:val="none" w:sz="0" w:space="0" w:color="auto"/>
        <w:right w:val="none" w:sz="0" w:space="0" w:color="auto"/>
      </w:divBdr>
    </w:div>
    <w:div w:id="567377754">
      <w:bodyDiv w:val="1"/>
      <w:marLeft w:val="0"/>
      <w:marRight w:val="0"/>
      <w:marTop w:val="0"/>
      <w:marBottom w:val="0"/>
      <w:divBdr>
        <w:top w:val="none" w:sz="0" w:space="0" w:color="auto"/>
        <w:left w:val="none" w:sz="0" w:space="0" w:color="auto"/>
        <w:bottom w:val="none" w:sz="0" w:space="0" w:color="auto"/>
        <w:right w:val="none" w:sz="0" w:space="0" w:color="auto"/>
      </w:divBdr>
    </w:div>
    <w:div w:id="585263636">
      <w:bodyDiv w:val="1"/>
      <w:marLeft w:val="0"/>
      <w:marRight w:val="0"/>
      <w:marTop w:val="0"/>
      <w:marBottom w:val="0"/>
      <w:divBdr>
        <w:top w:val="none" w:sz="0" w:space="0" w:color="auto"/>
        <w:left w:val="none" w:sz="0" w:space="0" w:color="auto"/>
        <w:bottom w:val="none" w:sz="0" w:space="0" w:color="auto"/>
        <w:right w:val="none" w:sz="0" w:space="0" w:color="auto"/>
      </w:divBdr>
    </w:div>
    <w:div w:id="620460907">
      <w:bodyDiv w:val="1"/>
      <w:marLeft w:val="0"/>
      <w:marRight w:val="0"/>
      <w:marTop w:val="0"/>
      <w:marBottom w:val="0"/>
      <w:divBdr>
        <w:top w:val="none" w:sz="0" w:space="0" w:color="auto"/>
        <w:left w:val="none" w:sz="0" w:space="0" w:color="auto"/>
        <w:bottom w:val="none" w:sz="0" w:space="0" w:color="auto"/>
        <w:right w:val="none" w:sz="0" w:space="0" w:color="auto"/>
      </w:divBdr>
    </w:div>
    <w:div w:id="665278852">
      <w:bodyDiv w:val="1"/>
      <w:marLeft w:val="0"/>
      <w:marRight w:val="0"/>
      <w:marTop w:val="0"/>
      <w:marBottom w:val="0"/>
      <w:divBdr>
        <w:top w:val="none" w:sz="0" w:space="0" w:color="auto"/>
        <w:left w:val="none" w:sz="0" w:space="0" w:color="auto"/>
        <w:bottom w:val="none" w:sz="0" w:space="0" w:color="auto"/>
        <w:right w:val="none" w:sz="0" w:space="0" w:color="auto"/>
      </w:divBdr>
    </w:div>
    <w:div w:id="693070744">
      <w:bodyDiv w:val="1"/>
      <w:marLeft w:val="0"/>
      <w:marRight w:val="0"/>
      <w:marTop w:val="0"/>
      <w:marBottom w:val="0"/>
      <w:divBdr>
        <w:top w:val="none" w:sz="0" w:space="0" w:color="auto"/>
        <w:left w:val="none" w:sz="0" w:space="0" w:color="auto"/>
        <w:bottom w:val="none" w:sz="0" w:space="0" w:color="auto"/>
        <w:right w:val="none" w:sz="0" w:space="0" w:color="auto"/>
      </w:divBdr>
    </w:div>
    <w:div w:id="719938992">
      <w:bodyDiv w:val="1"/>
      <w:marLeft w:val="0"/>
      <w:marRight w:val="0"/>
      <w:marTop w:val="0"/>
      <w:marBottom w:val="0"/>
      <w:divBdr>
        <w:top w:val="none" w:sz="0" w:space="0" w:color="auto"/>
        <w:left w:val="none" w:sz="0" w:space="0" w:color="auto"/>
        <w:bottom w:val="none" w:sz="0" w:space="0" w:color="auto"/>
        <w:right w:val="none" w:sz="0" w:space="0" w:color="auto"/>
      </w:divBdr>
    </w:div>
    <w:div w:id="754590985">
      <w:bodyDiv w:val="1"/>
      <w:marLeft w:val="0"/>
      <w:marRight w:val="0"/>
      <w:marTop w:val="0"/>
      <w:marBottom w:val="0"/>
      <w:divBdr>
        <w:top w:val="none" w:sz="0" w:space="0" w:color="auto"/>
        <w:left w:val="none" w:sz="0" w:space="0" w:color="auto"/>
        <w:bottom w:val="none" w:sz="0" w:space="0" w:color="auto"/>
        <w:right w:val="none" w:sz="0" w:space="0" w:color="auto"/>
      </w:divBdr>
    </w:div>
    <w:div w:id="806049743">
      <w:bodyDiv w:val="1"/>
      <w:marLeft w:val="0"/>
      <w:marRight w:val="0"/>
      <w:marTop w:val="0"/>
      <w:marBottom w:val="0"/>
      <w:divBdr>
        <w:top w:val="none" w:sz="0" w:space="0" w:color="auto"/>
        <w:left w:val="none" w:sz="0" w:space="0" w:color="auto"/>
        <w:bottom w:val="none" w:sz="0" w:space="0" w:color="auto"/>
        <w:right w:val="none" w:sz="0" w:space="0" w:color="auto"/>
      </w:divBdr>
    </w:div>
    <w:div w:id="834032191">
      <w:bodyDiv w:val="1"/>
      <w:marLeft w:val="0"/>
      <w:marRight w:val="0"/>
      <w:marTop w:val="0"/>
      <w:marBottom w:val="0"/>
      <w:divBdr>
        <w:top w:val="none" w:sz="0" w:space="0" w:color="auto"/>
        <w:left w:val="none" w:sz="0" w:space="0" w:color="auto"/>
        <w:bottom w:val="none" w:sz="0" w:space="0" w:color="auto"/>
        <w:right w:val="none" w:sz="0" w:space="0" w:color="auto"/>
      </w:divBdr>
    </w:div>
    <w:div w:id="895774103">
      <w:bodyDiv w:val="1"/>
      <w:marLeft w:val="0"/>
      <w:marRight w:val="0"/>
      <w:marTop w:val="0"/>
      <w:marBottom w:val="0"/>
      <w:divBdr>
        <w:top w:val="none" w:sz="0" w:space="0" w:color="auto"/>
        <w:left w:val="none" w:sz="0" w:space="0" w:color="auto"/>
        <w:bottom w:val="none" w:sz="0" w:space="0" w:color="auto"/>
        <w:right w:val="none" w:sz="0" w:space="0" w:color="auto"/>
      </w:divBdr>
    </w:div>
    <w:div w:id="911236004">
      <w:bodyDiv w:val="1"/>
      <w:marLeft w:val="0"/>
      <w:marRight w:val="0"/>
      <w:marTop w:val="0"/>
      <w:marBottom w:val="0"/>
      <w:divBdr>
        <w:top w:val="none" w:sz="0" w:space="0" w:color="auto"/>
        <w:left w:val="none" w:sz="0" w:space="0" w:color="auto"/>
        <w:bottom w:val="none" w:sz="0" w:space="0" w:color="auto"/>
        <w:right w:val="none" w:sz="0" w:space="0" w:color="auto"/>
      </w:divBdr>
    </w:div>
    <w:div w:id="962612755">
      <w:bodyDiv w:val="1"/>
      <w:marLeft w:val="0"/>
      <w:marRight w:val="0"/>
      <w:marTop w:val="0"/>
      <w:marBottom w:val="0"/>
      <w:divBdr>
        <w:top w:val="none" w:sz="0" w:space="0" w:color="auto"/>
        <w:left w:val="none" w:sz="0" w:space="0" w:color="auto"/>
        <w:bottom w:val="none" w:sz="0" w:space="0" w:color="auto"/>
        <w:right w:val="none" w:sz="0" w:space="0" w:color="auto"/>
      </w:divBdr>
    </w:div>
    <w:div w:id="968785805">
      <w:bodyDiv w:val="1"/>
      <w:marLeft w:val="0"/>
      <w:marRight w:val="0"/>
      <w:marTop w:val="0"/>
      <w:marBottom w:val="0"/>
      <w:divBdr>
        <w:top w:val="none" w:sz="0" w:space="0" w:color="auto"/>
        <w:left w:val="none" w:sz="0" w:space="0" w:color="auto"/>
        <w:bottom w:val="none" w:sz="0" w:space="0" w:color="auto"/>
        <w:right w:val="none" w:sz="0" w:space="0" w:color="auto"/>
      </w:divBdr>
    </w:div>
    <w:div w:id="1043749210">
      <w:bodyDiv w:val="1"/>
      <w:marLeft w:val="0"/>
      <w:marRight w:val="0"/>
      <w:marTop w:val="0"/>
      <w:marBottom w:val="0"/>
      <w:divBdr>
        <w:top w:val="none" w:sz="0" w:space="0" w:color="auto"/>
        <w:left w:val="none" w:sz="0" w:space="0" w:color="auto"/>
        <w:bottom w:val="none" w:sz="0" w:space="0" w:color="auto"/>
        <w:right w:val="none" w:sz="0" w:space="0" w:color="auto"/>
      </w:divBdr>
    </w:div>
    <w:div w:id="1110011664">
      <w:bodyDiv w:val="1"/>
      <w:marLeft w:val="0"/>
      <w:marRight w:val="0"/>
      <w:marTop w:val="0"/>
      <w:marBottom w:val="0"/>
      <w:divBdr>
        <w:top w:val="none" w:sz="0" w:space="0" w:color="auto"/>
        <w:left w:val="none" w:sz="0" w:space="0" w:color="auto"/>
        <w:bottom w:val="none" w:sz="0" w:space="0" w:color="auto"/>
        <w:right w:val="none" w:sz="0" w:space="0" w:color="auto"/>
      </w:divBdr>
    </w:div>
    <w:div w:id="1114406300">
      <w:bodyDiv w:val="1"/>
      <w:marLeft w:val="0"/>
      <w:marRight w:val="0"/>
      <w:marTop w:val="0"/>
      <w:marBottom w:val="0"/>
      <w:divBdr>
        <w:top w:val="none" w:sz="0" w:space="0" w:color="auto"/>
        <w:left w:val="none" w:sz="0" w:space="0" w:color="auto"/>
        <w:bottom w:val="none" w:sz="0" w:space="0" w:color="auto"/>
        <w:right w:val="none" w:sz="0" w:space="0" w:color="auto"/>
      </w:divBdr>
    </w:div>
    <w:div w:id="1305237667">
      <w:bodyDiv w:val="1"/>
      <w:marLeft w:val="0"/>
      <w:marRight w:val="0"/>
      <w:marTop w:val="0"/>
      <w:marBottom w:val="0"/>
      <w:divBdr>
        <w:top w:val="none" w:sz="0" w:space="0" w:color="auto"/>
        <w:left w:val="none" w:sz="0" w:space="0" w:color="auto"/>
        <w:bottom w:val="none" w:sz="0" w:space="0" w:color="auto"/>
        <w:right w:val="none" w:sz="0" w:space="0" w:color="auto"/>
      </w:divBdr>
    </w:div>
    <w:div w:id="1434785227">
      <w:bodyDiv w:val="1"/>
      <w:marLeft w:val="0"/>
      <w:marRight w:val="0"/>
      <w:marTop w:val="0"/>
      <w:marBottom w:val="0"/>
      <w:divBdr>
        <w:top w:val="none" w:sz="0" w:space="0" w:color="auto"/>
        <w:left w:val="none" w:sz="0" w:space="0" w:color="auto"/>
        <w:bottom w:val="none" w:sz="0" w:space="0" w:color="auto"/>
        <w:right w:val="none" w:sz="0" w:space="0" w:color="auto"/>
      </w:divBdr>
    </w:div>
    <w:div w:id="1460033235">
      <w:bodyDiv w:val="1"/>
      <w:marLeft w:val="0"/>
      <w:marRight w:val="0"/>
      <w:marTop w:val="0"/>
      <w:marBottom w:val="0"/>
      <w:divBdr>
        <w:top w:val="none" w:sz="0" w:space="0" w:color="auto"/>
        <w:left w:val="none" w:sz="0" w:space="0" w:color="auto"/>
        <w:bottom w:val="none" w:sz="0" w:space="0" w:color="auto"/>
        <w:right w:val="none" w:sz="0" w:space="0" w:color="auto"/>
      </w:divBdr>
    </w:div>
    <w:div w:id="1482428843">
      <w:bodyDiv w:val="1"/>
      <w:marLeft w:val="0"/>
      <w:marRight w:val="0"/>
      <w:marTop w:val="0"/>
      <w:marBottom w:val="0"/>
      <w:divBdr>
        <w:top w:val="none" w:sz="0" w:space="0" w:color="auto"/>
        <w:left w:val="none" w:sz="0" w:space="0" w:color="auto"/>
        <w:bottom w:val="none" w:sz="0" w:space="0" w:color="auto"/>
        <w:right w:val="none" w:sz="0" w:space="0" w:color="auto"/>
      </w:divBdr>
    </w:div>
    <w:div w:id="1488861041">
      <w:bodyDiv w:val="1"/>
      <w:marLeft w:val="0"/>
      <w:marRight w:val="0"/>
      <w:marTop w:val="0"/>
      <w:marBottom w:val="0"/>
      <w:divBdr>
        <w:top w:val="none" w:sz="0" w:space="0" w:color="auto"/>
        <w:left w:val="none" w:sz="0" w:space="0" w:color="auto"/>
        <w:bottom w:val="none" w:sz="0" w:space="0" w:color="auto"/>
        <w:right w:val="none" w:sz="0" w:space="0" w:color="auto"/>
      </w:divBdr>
    </w:div>
    <w:div w:id="1520729464">
      <w:bodyDiv w:val="1"/>
      <w:marLeft w:val="0"/>
      <w:marRight w:val="0"/>
      <w:marTop w:val="0"/>
      <w:marBottom w:val="0"/>
      <w:divBdr>
        <w:top w:val="none" w:sz="0" w:space="0" w:color="auto"/>
        <w:left w:val="none" w:sz="0" w:space="0" w:color="auto"/>
        <w:bottom w:val="none" w:sz="0" w:space="0" w:color="auto"/>
        <w:right w:val="none" w:sz="0" w:space="0" w:color="auto"/>
      </w:divBdr>
    </w:div>
    <w:div w:id="1529374255">
      <w:bodyDiv w:val="1"/>
      <w:marLeft w:val="0"/>
      <w:marRight w:val="0"/>
      <w:marTop w:val="0"/>
      <w:marBottom w:val="0"/>
      <w:divBdr>
        <w:top w:val="none" w:sz="0" w:space="0" w:color="auto"/>
        <w:left w:val="none" w:sz="0" w:space="0" w:color="auto"/>
        <w:bottom w:val="none" w:sz="0" w:space="0" w:color="auto"/>
        <w:right w:val="none" w:sz="0" w:space="0" w:color="auto"/>
      </w:divBdr>
    </w:div>
    <w:div w:id="1537548954">
      <w:bodyDiv w:val="1"/>
      <w:marLeft w:val="0"/>
      <w:marRight w:val="0"/>
      <w:marTop w:val="0"/>
      <w:marBottom w:val="0"/>
      <w:divBdr>
        <w:top w:val="none" w:sz="0" w:space="0" w:color="auto"/>
        <w:left w:val="none" w:sz="0" w:space="0" w:color="auto"/>
        <w:bottom w:val="none" w:sz="0" w:space="0" w:color="auto"/>
        <w:right w:val="none" w:sz="0" w:space="0" w:color="auto"/>
      </w:divBdr>
    </w:div>
    <w:div w:id="1579706768">
      <w:bodyDiv w:val="1"/>
      <w:marLeft w:val="0"/>
      <w:marRight w:val="0"/>
      <w:marTop w:val="0"/>
      <w:marBottom w:val="0"/>
      <w:divBdr>
        <w:top w:val="none" w:sz="0" w:space="0" w:color="auto"/>
        <w:left w:val="none" w:sz="0" w:space="0" w:color="auto"/>
        <w:bottom w:val="none" w:sz="0" w:space="0" w:color="auto"/>
        <w:right w:val="none" w:sz="0" w:space="0" w:color="auto"/>
      </w:divBdr>
    </w:div>
    <w:div w:id="1607037694">
      <w:bodyDiv w:val="1"/>
      <w:marLeft w:val="0"/>
      <w:marRight w:val="0"/>
      <w:marTop w:val="0"/>
      <w:marBottom w:val="0"/>
      <w:divBdr>
        <w:top w:val="none" w:sz="0" w:space="0" w:color="auto"/>
        <w:left w:val="none" w:sz="0" w:space="0" w:color="auto"/>
        <w:bottom w:val="none" w:sz="0" w:space="0" w:color="auto"/>
        <w:right w:val="none" w:sz="0" w:space="0" w:color="auto"/>
      </w:divBdr>
    </w:div>
    <w:div w:id="1681202362">
      <w:bodyDiv w:val="1"/>
      <w:marLeft w:val="0"/>
      <w:marRight w:val="0"/>
      <w:marTop w:val="0"/>
      <w:marBottom w:val="0"/>
      <w:divBdr>
        <w:top w:val="none" w:sz="0" w:space="0" w:color="auto"/>
        <w:left w:val="none" w:sz="0" w:space="0" w:color="auto"/>
        <w:bottom w:val="none" w:sz="0" w:space="0" w:color="auto"/>
        <w:right w:val="none" w:sz="0" w:space="0" w:color="auto"/>
      </w:divBdr>
    </w:div>
    <w:div w:id="1728648451">
      <w:bodyDiv w:val="1"/>
      <w:marLeft w:val="0"/>
      <w:marRight w:val="0"/>
      <w:marTop w:val="0"/>
      <w:marBottom w:val="0"/>
      <w:divBdr>
        <w:top w:val="none" w:sz="0" w:space="0" w:color="auto"/>
        <w:left w:val="none" w:sz="0" w:space="0" w:color="auto"/>
        <w:bottom w:val="none" w:sz="0" w:space="0" w:color="auto"/>
        <w:right w:val="none" w:sz="0" w:space="0" w:color="auto"/>
      </w:divBdr>
    </w:div>
    <w:div w:id="1734349166">
      <w:bodyDiv w:val="1"/>
      <w:marLeft w:val="0"/>
      <w:marRight w:val="0"/>
      <w:marTop w:val="0"/>
      <w:marBottom w:val="0"/>
      <w:divBdr>
        <w:top w:val="none" w:sz="0" w:space="0" w:color="auto"/>
        <w:left w:val="none" w:sz="0" w:space="0" w:color="auto"/>
        <w:bottom w:val="none" w:sz="0" w:space="0" w:color="auto"/>
        <w:right w:val="none" w:sz="0" w:space="0" w:color="auto"/>
      </w:divBdr>
    </w:div>
    <w:div w:id="1753621534">
      <w:bodyDiv w:val="1"/>
      <w:marLeft w:val="0"/>
      <w:marRight w:val="0"/>
      <w:marTop w:val="0"/>
      <w:marBottom w:val="0"/>
      <w:divBdr>
        <w:top w:val="none" w:sz="0" w:space="0" w:color="auto"/>
        <w:left w:val="none" w:sz="0" w:space="0" w:color="auto"/>
        <w:bottom w:val="none" w:sz="0" w:space="0" w:color="auto"/>
        <w:right w:val="none" w:sz="0" w:space="0" w:color="auto"/>
      </w:divBdr>
    </w:div>
    <w:div w:id="1763069997">
      <w:bodyDiv w:val="1"/>
      <w:marLeft w:val="0"/>
      <w:marRight w:val="0"/>
      <w:marTop w:val="0"/>
      <w:marBottom w:val="0"/>
      <w:divBdr>
        <w:top w:val="none" w:sz="0" w:space="0" w:color="auto"/>
        <w:left w:val="none" w:sz="0" w:space="0" w:color="auto"/>
        <w:bottom w:val="none" w:sz="0" w:space="0" w:color="auto"/>
        <w:right w:val="none" w:sz="0" w:space="0" w:color="auto"/>
      </w:divBdr>
    </w:div>
    <w:div w:id="1786383345">
      <w:bodyDiv w:val="1"/>
      <w:marLeft w:val="0"/>
      <w:marRight w:val="0"/>
      <w:marTop w:val="0"/>
      <w:marBottom w:val="0"/>
      <w:divBdr>
        <w:top w:val="none" w:sz="0" w:space="0" w:color="auto"/>
        <w:left w:val="none" w:sz="0" w:space="0" w:color="auto"/>
        <w:bottom w:val="none" w:sz="0" w:space="0" w:color="auto"/>
        <w:right w:val="none" w:sz="0" w:space="0" w:color="auto"/>
      </w:divBdr>
    </w:div>
    <w:div w:id="1790125708">
      <w:bodyDiv w:val="1"/>
      <w:marLeft w:val="0"/>
      <w:marRight w:val="0"/>
      <w:marTop w:val="0"/>
      <w:marBottom w:val="0"/>
      <w:divBdr>
        <w:top w:val="none" w:sz="0" w:space="0" w:color="auto"/>
        <w:left w:val="none" w:sz="0" w:space="0" w:color="auto"/>
        <w:bottom w:val="none" w:sz="0" w:space="0" w:color="auto"/>
        <w:right w:val="none" w:sz="0" w:space="0" w:color="auto"/>
      </w:divBdr>
    </w:div>
    <w:div w:id="1882477208">
      <w:bodyDiv w:val="1"/>
      <w:marLeft w:val="0"/>
      <w:marRight w:val="0"/>
      <w:marTop w:val="0"/>
      <w:marBottom w:val="0"/>
      <w:divBdr>
        <w:top w:val="none" w:sz="0" w:space="0" w:color="auto"/>
        <w:left w:val="none" w:sz="0" w:space="0" w:color="auto"/>
        <w:bottom w:val="none" w:sz="0" w:space="0" w:color="auto"/>
        <w:right w:val="none" w:sz="0" w:space="0" w:color="auto"/>
      </w:divBdr>
    </w:div>
    <w:div w:id="1896620682">
      <w:bodyDiv w:val="1"/>
      <w:marLeft w:val="0"/>
      <w:marRight w:val="0"/>
      <w:marTop w:val="0"/>
      <w:marBottom w:val="0"/>
      <w:divBdr>
        <w:top w:val="none" w:sz="0" w:space="0" w:color="auto"/>
        <w:left w:val="none" w:sz="0" w:space="0" w:color="auto"/>
        <w:bottom w:val="none" w:sz="0" w:space="0" w:color="auto"/>
        <w:right w:val="none" w:sz="0" w:space="0" w:color="auto"/>
      </w:divBdr>
    </w:div>
    <w:div w:id="1927570370">
      <w:bodyDiv w:val="1"/>
      <w:marLeft w:val="0"/>
      <w:marRight w:val="0"/>
      <w:marTop w:val="0"/>
      <w:marBottom w:val="0"/>
      <w:divBdr>
        <w:top w:val="none" w:sz="0" w:space="0" w:color="auto"/>
        <w:left w:val="none" w:sz="0" w:space="0" w:color="auto"/>
        <w:bottom w:val="none" w:sz="0" w:space="0" w:color="auto"/>
        <w:right w:val="none" w:sz="0" w:space="0" w:color="auto"/>
      </w:divBdr>
    </w:div>
    <w:div w:id="1932860437">
      <w:bodyDiv w:val="1"/>
      <w:marLeft w:val="0"/>
      <w:marRight w:val="0"/>
      <w:marTop w:val="0"/>
      <w:marBottom w:val="0"/>
      <w:divBdr>
        <w:top w:val="none" w:sz="0" w:space="0" w:color="auto"/>
        <w:left w:val="none" w:sz="0" w:space="0" w:color="auto"/>
        <w:bottom w:val="none" w:sz="0" w:space="0" w:color="auto"/>
        <w:right w:val="none" w:sz="0" w:space="0" w:color="auto"/>
      </w:divBdr>
    </w:div>
    <w:div w:id="2021812897">
      <w:bodyDiv w:val="1"/>
      <w:marLeft w:val="0"/>
      <w:marRight w:val="0"/>
      <w:marTop w:val="0"/>
      <w:marBottom w:val="0"/>
      <w:divBdr>
        <w:top w:val="none" w:sz="0" w:space="0" w:color="auto"/>
        <w:left w:val="none" w:sz="0" w:space="0" w:color="auto"/>
        <w:bottom w:val="none" w:sz="0" w:space="0" w:color="auto"/>
        <w:right w:val="none" w:sz="0" w:space="0" w:color="auto"/>
      </w:divBdr>
    </w:div>
    <w:div w:id="2079552846">
      <w:bodyDiv w:val="1"/>
      <w:marLeft w:val="0"/>
      <w:marRight w:val="0"/>
      <w:marTop w:val="0"/>
      <w:marBottom w:val="0"/>
      <w:divBdr>
        <w:top w:val="none" w:sz="0" w:space="0" w:color="auto"/>
        <w:left w:val="none" w:sz="0" w:space="0" w:color="auto"/>
        <w:bottom w:val="none" w:sz="0" w:space="0" w:color="auto"/>
        <w:right w:val="none" w:sz="0" w:space="0" w:color="auto"/>
      </w:divBdr>
    </w:div>
    <w:div w:id="2119791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1.png"/><Relationship Id="rId45"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footer" Target="footer1.xml"/><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oleObject" Target="embeddings/oleObject3.bin"/><Relationship Id="rId48"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9774C2-B5A9-4584-9860-A371F2C7F0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7130</TotalTime>
  <Pages>17</Pages>
  <Words>2632</Words>
  <Characters>14478</Characters>
  <Application>Microsoft Office Word</Application>
  <DocSecurity>0</DocSecurity>
  <Lines>120</Lines>
  <Paragraphs>34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17076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Daniel Valle C</cp:lastModifiedBy>
  <cp:revision>144</cp:revision>
  <cp:lastPrinted>2018-10-03T09:47:00Z</cp:lastPrinted>
  <dcterms:created xsi:type="dcterms:W3CDTF">2015-08-18T10:32:00Z</dcterms:created>
  <dcterms:modified xsi:type="dcterms:W3CDTF">2026-04-24T19:17:00Z</dcterms:modified>
</cp:coreProperties>
</file>